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BD" w:rsidRDefault="00233CBD" w:rsidP="00233CB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33CBD" w:rsidRDefault="00233CBD" w:rsidP="00233CB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8723CF" w:rsidRPr="008723CF" w:rsidRDefault="008723CF" w:rsidP="00233CB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  <w:r w:rsidRPr="008723CF"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  <w:t>Top of Form</w:t>
      </w:r>
    </w:p>
    <w:p w:rsidR="008723CF" w:rsidRPr="008723CF" w:rsidRDefault="008723CF" w:rsidP="00233CBD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  <w:r w:rsidRPr="008723CF"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  <w:t>Bottom of Form</w:t>
      </w:r>
    </w:p>
    <w:p w:rsidR="008723CF" w:rsidRPr="008723CF" w:rsidRDefault="008723CF" w:rsidP="00233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clanak"/>
      <w:bookmarkEnd w:id="1"/>
      <w:r w:rsidRPr="008723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KÖRÖSKÉNYI, Vladoj (Kereškenji, Vladoje),</w:t>
      </w:r>
      <w:r w:rsidRPr="008723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šumarnik (Vidovec, 1. IX. 1845 — Zagreb, 2. XII. 1876). Brat Vjekoslava, gospodarskoga pisca. Gimnaziju polazio u Varaždinu, a 1864. završio školovanje na Gospodarsko-šumarskom učilištu u Križevcima. Na miholjačkom vlastelinstvu stekao stručnu praksu kao šumarski vježbenik i potom šumar (Čađavica, Šljivoševci). Radeći i učeći od tadašnjega šumarnika miholjačkoga vlastelinstva A. Danhelovskoga, ondje ostaje do 1871, kad je izabran za nadšumara Zagrebačke županije. Postavio je temelje urednomu gospodarenju u šumama urbarskih općina te napisao i 1873. u Zagrebu objavio prvu stručnu šumarsku knjigu na hrvatskom jeziku koja obuhvaća sve grane šumarstva, </w:t>
      </w:r>
      <w:r w:rsidRPr="008723C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Obće šumarstvo.</w:t>
      </w:r>
      <w:r w:rsidRPr="008723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Njegovom je zaslugom 1876. obnovljeno Hrvatsko-slavonsko šumarsko društvo, s V. Račkim sastavio je pravila Društva, bio prvi njegov tajnik i urednik prvoga broja </w:t>
      </w:r>
      <w:r w:rsidRPr="008723C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Šumarskoga lista,</w:t>
      </w:r>
      <w:r w:rsidRPr="008723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objelodanjena mjesec dana nakon njegove smrti.</w:t>
      </w:r>
    </w:p>
    <w:p w:rsidR="008723CF" w:rsidRPr="008723CF" w:rsidRDefault="008723CF" w:rsidP="008723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3CF">
        <w:rPr>
          <w:rFonts w:ascii="Times New Roman" w:eastAsia="Times New Roman" w:hAnsi="Times New Roman" w:cs="Times New Roman"/>
          <w:sz w:val="24"/>
          <w:szCs w:val="24"/>
          <w:lang w:eastAsia="hr-HR"/>
        </w:rPr>
        <w:t>Branimir Prpić (2009)</w:t>
      </w:r>
    </w:p>
    <w:p w:rsidR="008723CF" w:rsidRPr="008723CF" w:rsidRDefault="008723CF" w:rsidP="008723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3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&lt;https://hbl.lzmk.hr/clanak/koroskenyi-vladoj&gt;. </w:t>
      </w:r>
    </w:p>
    <w:p w:rsidR="00EC2BE4" w:rsidRDefault="00EC2BE4"/>
    <w:sectPr w:rsidR="00EC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CF"/>
    <w:rsid w:val="00233CBD"/>
    <w:rsid w:val="008723CF"/>
    <w:rsid w:val="00EC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88181-9A20-40CC-B88E-87DAD06E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2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3C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2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23CF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2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23CF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723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tuknica">
    <w:name w:val="natuknica"/>
    <w:basedOn w:val="DefaultParagraphFont"/>
    <w:rsid w:val="008723CF"/>
  </w:style>
  <w:style w:type="paragraph" w:customStyle="1" w:styleId="preuzeto">
    <w:name w:val="preuzeto"/>
    <w:basedOn w:val="Normal"/>
    <w:rsid w:val="0087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upute">
    <w:name w:val="upute"/>
    <w:basedOn w:val="Normal"/>
    <w:rsid w:val="0087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2024-06-03T18:55:00Z</dcterms:created>
  <dcterms:modified xsi:type="dcterms:W3CDTF">2024-06-03T19:11:00Z</dcterms:modified>
</cp:coreProperties>
</file>