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EB16" w14:textId="77777777" w:rsidR="001B0573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Visoko gospodarsko učilište u Križevcima</w:t>
      </w:r>
    </w:p>
    <w:p w14:paraId="544C9337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Milislava Demerca 1</w:t>
      </w:r>
    </w:p>
    <w:p w14:paraId="18B89839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48260 Križevci</w:t>
      </w:r>
    </w:p>
    <w:p w14:paraId="7CB4841E" w14:textId="77777777" w:rsidR="00863060" w:rsidRDefault="005D0D88" w:rsidP="00863060">
      <w:pPr>
        <w:pStyle w:val="NoSpacing"/>
        <w:rPr>
          <w:rFonts w:ascii="Times New Roman" w:hAnsi="Times New Roman" w:cs="Times New Roman"/>
        </w:rPr>
      </w:pPr>
      <w:hyperlink r:id="rId5" w:history="1">
        <w:r w:rsidR="00863060" w:rsidRPr="00383EC8">
          <w:rPr>
            <w:rStyle w:val="Hyperlink"/>
            <w:rFonts w:ascii="Times New Roman" w:hAnsi="Times New Roman" w:cs="Times New Roman"/>
          </w:rPr>
          <w:t>www.vguk.hr</w:t>
        </w:r>
      </w:hyperlink>
    </w:p>
    <w:p w14:paraId="343D62B1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31FFFA71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4437883C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21722EB4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34767F1E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40F75F91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ZA DOSTAVU PONUDA U SKLOPU PROJEKTA U PODMJERI 10.2 </w:t>
      </w:r>
      <w:r w:rsidRPr="00863060">
        <w:rPr>
          <w:rFonts w:ascii="Times New Roman" w:hAnsi="Times New Roman" w:cs="Times New Roman"/>
        </w:rPr>
        <w:t>„Potpora za očuvanje, održivo korištenje i razvoj genetskih izvora u poljoprivredi“</w:t>
      </w:r>
    </w:p>
    <w:p w14:paraId="6D1A03F5" w14:textId="77777777" w:rsidR="00863060" w:rsidRDefault="00197D2A" w:rsidP="00197D2A">
      <w:pPr>
        <w:pStyle w:val="NoSpacing"/>
        <w:tabs>
          <w:tab w:val="left" w:pos="3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16B662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745F8220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0F0FEC21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70E2740B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  <w:r w:rsidR="000614B0">
        <w:rPr>
          <w:rFonts w:ascii="Times New Roman" w:hAnsi="Times New Roman" w:cs="Times New Roman"/>
        </w:rPr>
        <w:t>rashladne komore</w:t>
      </w:r>
    </w:p>
    <w:p w14:paraId="3A8AC3D5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</w:p>
    <w:p w14:paraId="78878357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Tehničke karakteristike:</w:t>
      </w:r>
    </w:p>
    <w:p w14:paraId="01C68CF5" w14:textId="77777777" w:rsidR="00863060" w:rsidRPr="000E4016" w:rsidRDefault="00863060" w:rsidP="00863060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"/>
        <w:gridCol w:w="8841"/>
      </w:tblGrid>
      <w:tr w:rsidR="00597E7B" w:rsidRPr="000E4016" w14:paraId="1DB61DB6" w14:textId="77777777" w:rsidTr="000614B0">
        <w:tc>
          <w:tcPr>
            <w:tcW w:w="1696" w:type="dxa"/>
          </w:tcPr>
          <w:p w14:paraId="391A394B" w14:textId="77777777" w:rsidR="00597E7B" w:rsidRDefault="00597E7B" w:rsidP="0059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tbl>
            <w:tblPr>
              <w:tblW w:w="10464" w:type="dxa"/>
              <w:tblLook w:val="04A0" w:firstRow="1" w:lastRow="0" w:firstColumn="1" w:lastColumn="0" w:noHBand="0" w:noVBand="1"/>
            </w:tblPr>
            <w:tblGrid>
              <w:gridCol w:w="2762"/>
              <w:gridCol w:w="1443"/>
              <w:gridCol w:w="807"/>
              <w:gridCol w:w="1192"/>
              <w:gridCol w:w="807"/>
              <w:gridCol w:w="807"/>
              <w:gridCol w:w="807"/>
            </w:tblGrid>
            <w:tr w:rsidR="002554B8" w:rsidRPr="002554B8" w14:paraId="42D052C8" w14:textId="77777777" w:rsidTr="005D0D88">
              <w:trPr>
                <w:trHeight w:val="300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4C51F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AFCB2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D089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0419C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1B797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D055C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3444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554B8" w:rsidRPr="002554B8" w14:paraId="058BEBF4" w14:textId="77777777" w:rsidTr="005D0D88">
              <w:trPr>
                <w:trHeight w:val="300"/>
              </w:trPr>
              <w:tc>
                <w:tcPr>
                  <w:tcW w:w="5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49274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Komora 0 - +4 stupnja, dim. 1.88 x 5,5 x h-2,42m - 25m3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3572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C23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286E9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E6FF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9151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554B8" w:rsidRPr="002554B8" w14:paraId="30B8B323" w14:textId="77777777" w:rsidTr="005D0D88">
              <w:trPr>
                <w:trHeight w:val="300"/>
              </w:trPr>
              <w:tc>
                <w:tcPr>
                  <w:tcW w:w="5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7B12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Komora 0 - +4 stupnja, dim. 1.88 x 5,5 x h-2,42m - 25m3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30F6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21EFC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711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EDE3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EDF48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554B8" w:rsidRPr="002554B8" w14:paraId="39835E0B" w14:textId="77777777" w:rsidTr="005D0D88">
              <w:trPr>
                <w:trHeight w:val="3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D015C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9F06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7776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D87A9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A29E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7202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9FED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554B8" w:rsidRPr="002554B8" w14:paraId="3096BEA5" w14:textId="77777777" w:rsidTr="005D0D88">
              <w:trPr>
                <w:trHeight w:val="3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AC3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Opis usluge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A296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jed.cijena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3E8A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hr-HR"/>
                    </w:rPr>
                    <w:t xml:space="preserve">količina  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229E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iznos bez PDV-a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DB8AA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     PDV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22B6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      ukupno</w:t>
                  </w:r>
                </w:p>
              </w:tc>
            </w:tr>
            <w:tr w:rsidR="002554B8" w:rsidRPr="002554B8" w14:paraId="41ACE4E3" w14:textId="77777777" w:rsidTr="005D0D88">
              <w:trPr>
                <w:trHeight w:val="112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C7F55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Dobava i montaža termoizolacijski panel  debljine 80 mm                 ( po m2 )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DACF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1EF80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86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DE4E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459BA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2F156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155FF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6400C41D" w14:textId="77777777" w:rsidTr="005D0D88">
              <w:trPr>
                <w:trHeight w:val="12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5BCB9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Dobava i montaža sanitarna pvc lajsna + montažni profil, limeni opšav  ( po m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B5BA08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EA0EB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120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0334F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D32A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DA337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B2756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26E8624B" w14:textId="77777777" w:rsidTr="005D0D88">
              <w:trPr>
                <w:trHeight w:val="109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088E2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Dobava i montaža zaokretna termoizolaciona vrata za plus režim                            1000 x 2000  ( po kom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FF6F4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1D8F7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D4BE7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5C465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C2A9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B8D4C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0B8BD323" w14:textId="77777777" w:rsidTr="005D0D88">
              <w:trPr>
                <w:trHeight w:val="310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FAE3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Dobava i montaža rashladni agregat za vanjsku ugradnju sa konzolama za montažu na zid, radnog režima -10/+45 stupnja kao vanjska jedinica, isprivač sa odvodom kondenzata kao unutarnja jedinica i upravljačka jedinica za regulaciju vlage i temperature u prostoru sa </w:t>
                  </w: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lastRenderedPageBreak/>
                    <w:t>pripadajućim sondama za regulaciju      ( kpl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C2F94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A1D4D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2F95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3C3A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51FE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96AD87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4EA983E6" w14:textId="77777777" w:rsidTr="005D0D88">
              <w:trPr>
                <w:trHeight w:val="99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F96F2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Dobava i montaža uređaja za dodavanje vlage u rasponu od 33% do 90% ( po kom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E825A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B98A0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B1B79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9D9C8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4ABFF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86FD2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7C1633C4" w14:textId="77777777" w:rsidTr="005D0D88">
              <w:trPr>
                <w:trHeight w:val="57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5EF2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Freon r449a   ( po kg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3F0BA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6CF57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CDFD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3635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7CC17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D580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03546177" w14:textId="77777777" w:rsidTr="005D0D88">
              <w:trPr>
                <w:trHeight w:val="735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CEDBF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Sitni potrošni materijal i puštanje u rad, led rasvjeta u komori   ( kpl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9A8DB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FA5C3" w14:textId="77777777" w:rsidR="002554B8" w:rsidRPr="002554B8" w:rsidRDefault="002554B8" w:rsidP="002554B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6F943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56DDD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467B0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AB1D1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  <w:tr w:rsidR="002554B8" w:rsidRPr="002554B8" w14:paraId="3DFB28D8" w14:textId="77777777" w:rsidTr="005D0D88">
              <w:trPr>
                <w:trHeight w:val="300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BD118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16EC5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35F60" w14:textId="77777777" w:rsidR="002554B8" w:rsidRPr="002554B8" w:rsidRDefault="002554B8" w:rsidP="002554B8">
                  <w:pPr>
                    <w:spacing w:after="0" w:line="240" w:lineRule="auto"/>
                    <w:ind w:left="-114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>ukupno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E9741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  <w:r w:rsidRPr="002554B8"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  <w:t xml:space="preserve"> -   kn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D66F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4D199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9C4AE" w14:textId="77777777" w:rsidR="002554B8" w:rsidRPr="002554B8" w:rsidRDefault="002554B8" w:rsidP="00255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675AB3F1" w14:textId="77777777" w:rsidR="002668A8" w:rsidRPr="00F06E3E" w:rsidRDefault="002668A8" w:rsidP="0006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E9DF0" w14:textId="77777777" w:rsidR="009B7D42" w:rsidRPr="009B7D42" w:rsidRDefault="009B7D42" w:rsidP="009B7D42">
      <w:pPr>
        <w:pStyle w:val="NoSpacing"/>
        <w:rPr>
          <w:rFonts w:ascii="Times New Roman" w:hAnsi="Times New Roman" w:cs="Times New Roman"/>
        </w:rPr>
      </w:pPr>
    </w:p>
    <w:p w14:paraId="561E03B0" w14:textId="77777777" w:rsidR="009B7D42" w:rsidRDefault="009B7D42" w:rsidP="009B7D42">
      <w:pPr>
        <w:pStyle w:val="NoSpacing"/>
        <w:rPr>
          <w:rFonts w:ascii="Times New Roman" w:hAnsi="Times New Roman" w:cs="Times New Roman"/>
        </w:rPr>
      </w:pPr>
      <w:r w:rsidRPr="009B7D42">
        <w:rPr>
          <w:rFonts w:ascii="Times New Roman" w:hAnsi="Times New Roman" w:cs="Times New Roman"/>
        </w:rPr>
        <w:t xml:space="preserve">Dostava </w:t>
      </w:r>
      <w:r w:rsidR="002554B8">
        <w:rPr>
          <w:rFonts w:ascii="Times New Roman" w:hAnsi="Times New Roman" w:cs="Times New Roman"/>
        </w:rPr>
        <w:t xml:space="preserve">i montaža </w:t>
      </w:r>
      <w:r w:rsidR="002668A8">
        <w:rPr>
          <w:rFonts w:ascii="Times New Roman" w:hAnsi="Times New Roman" w:cs="Times New Roman"/>
        </w:rPr>
        <w:t>u prostor</w:t>
      </w:r>
      <w:r w:rsidR="002554B8">
        <w:rPr>
          <w:rFonts w:ascii="Times New Roman" w:hAnsi="Times New Roman" w:cs="Times New Roman"/>
        </w:rPr>
        <w:t>u</w:t>
      </w:r>
      <w:r w:rsidRPr="009B7D42">
        <w:rPr>
          <w:rFonts w:ascii="Times New Roman" w:hAnsi="Times New Roman" w:cs="Times New Roman"/>
        </w:rPr>
        <w:t xml:space="preserve"> Učilišta </w:t>
      </w:r>
      <w:r w:rsidR="00B52F26">
        <w:rPr>
          <w:rFonts w:ascii="Times New Roman" w:hAnsi="Times New Roman" w:cs="Times New Roman"/>
        </w:rPr>
        <w:t>treba</w:t>
      </w:r>
      <w:r w:rsidRPr="009B7D42">
        <w:rPr>
          <w:rFonts w:ascii="Times New Roman" w:hAnsi="Times New Roman" w:cs="Times New Roman"/>
        </w:rPr>
        <w:t xml:space="preserve"> biti uključen</w:t>
      </w:r>
      <w:r w:rsidR="002668A8">
        <w:rPr>
          <w:rFonts w:ascii="Times New Roman" w:hAnsi="Times New Roman" w:cs="Times New Roman"/>
        </w:rPr>
        <w:t>a</w:t>
      </w:r>
      <w:r w:rsidRPr="009B7D42">
        <w:rPr>
          <w:rFonts w:ascii="Times New Roman" w:hAnsi="Times New Roman" w:cs="Times New Roman"/>
        </w:rPr>
        <w:t xml:space="preserve"> u cijenu</w:t>
      </w:r>
      <w:r w:rsidR="00FE2D35">
        <w:rPr>
          <w:rFonts w:ascii="Times New Roman" w:hAnsi="Times New Roman" w:cs="Times New Roman"/>
        </w:rPr>
        <w:t>.</w:t>
      </w:r>
    </w:p>
    <w:p w14:paraId="58804862" w14:textId="77777777" w:rsidR="00FE2D35" w:rsidRDefault="00FE2D35" w:rsidP="009B7D42">
      <w:pPr>
        <w:pStyle w:val="NoSpacing"/>
        <w:rPr>
          <w:rFonts w:ascii="Times New Roman" w:hAnsi="Times New Roman" w:cs="Times New Roman"/>
        </w:rPr>
      </w:pPr>
    </w:p>
    <w:p w14:paraId="4C65C273" w14:textId="77777777" w:rsidR="00FE2D35" w:rsidRDefault="00FE2D35" w:rsidP="009B7D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PDV treba biti uključen u cijenu i iskazan na ponudi.</w:t>
      </w:r>
    </w:p>
    <w:p w14:paraId="76E1905D" w14:textId="77777777" w:rsidR="0088231C" w:rsidRDefault="0088231C" w:rsidP="009B7D42">
      <w:pPr>
        <w:pStyle w:val="NoSpacing"/>
        <w:rPr>
          <w:rFonts w:ascii="Times New Roman" w:hAnsi="Times New Roman" w:cs="Times New Roman"/>
        </w:rPr>
      </w:pPr>
    </w:p>
    <w:p w14:paraId="466C30C7" w14:textId="77777777" w:rsidR="00863060" w:rsidRDefault="0088231C" w:rsidP="009B7D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da se na natječaj javljaju ponuditelji iz inozemstva, tada u cijenu trebaju biti uključeni troškovi eventualnih trošarina, carinski troškovi i ostale možebitne naknade.</w:t>
      </w:r>
    </w:p>
    <w:p w14:paraId="3F9818D6" w14:textId="77777777" w:rsidR="00863060" w:rsidRDefault="00863060" w:rsidP="00863060">
      <w:pPr>
        <w:pStyle w:val="NoSpacing"/>
        <w:ind w:left="720"/>
        <w:rPr>
          <w:rFonts w:ascii="Times New Roman" w:hAnsi="Times New Roman" w:cs="Times New Roman"/>
        </w:rPr>
      </w:pPr>
    </w:p>
    <w:p w14:paraId="48FD9BB7" w14:textId="77777777" w:rsidR="00863060" w:rsidRDefault="00863060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dobavljači koji udovoljavaju uvjetima u skladu s Hrvatskim zakonom o javnoj nabavi. Ponuda se dostavlja putem AGRONET sustava.</w:t>
      </w:r>
    </w:p>
    <w:p w14:paraId="444B8A61" w14:textId="77777777" w:rsidR="007B0B8A" w:rsidRDefault="007B0B8A" w:rsidP="00863060">
      <w:pPr>
        <w:pStyle w:val="NoSpacing"/>
        <w:rPr>
          <w:rFonts w:ascii="Times New Roman" w:hAnsi="Times New Roman" w:cs="Times New Roman"/>
        </w:rPr>
      </w:pPr>
    </w:p>
    <w:p w14:paraId="21088F58" w14:textId="77777777" w:rsidR="007B0B8A" w:rsidRPr="00863060" w:rsidRDefault="007B0B8A" w:rsidP="008630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za pitanja i dodatne informacije: </w:t>
      </w:r>
      <w:r w:rsidR="009B7D42">
        <w:rPr>
          <w:rFonts w:ascii="Times New Roman" w:hAnsi="Times New Roman" w:cs="Times New Roman"/>
        </w:rPr>
        <w:t xml:space="preserve">dr.sc. Valentina Papić Bogadi, koordinator za međunarodnu suradnju, </w:t>
      </w:r>
      <w:hyperlink r:id="rId6" w:history="1">
        <w:r w:rsidR="009B7D42" w:rsidRPr="005621FC">
          <w:rPr>
            <w:rStyle w:val="Hyperlink"/>
            <w:rFonts w:ascii="Times New Roman" w:hAnsi="Times New Roman" w:cs="Times New Roman"/>
          </w:rPr>
          <w:t>vpapic@vguk.hr</w:t>
        </w:r>
      </w:hyperlink>
    </w:p>
    <w:sectPr w:rsidR="007B0B8A" w:rsidRPr="0086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08F5"/>
    <w:multiLevelType w:val="hybridMultilevel"/>
    <w:tmpl w:val="839C6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13B"/>
    <w:multiLevelType w:val="hybridMultilevel"/>
    <w:tmpl w:val="53A45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836"/>
    <w:multiLevelType w:val="hybridMultilevel"/>
    <w:tmpl w:val="B5540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7F22"/>
    <w:multiLevelType w:val="hybridMultilevel"/>
    <w:tmpl w:val="CAF6E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E1590"/>
    <w:multiLevelType w:val="hybridMultilevel"/>
    <w:tmpl w:val="4A620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2480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6B1C"/>
    <w:multiLevelType w:val="hybridMultilevel"/>
    <w:tmpl w:val="3BEAFF98"/>
    <w:lvl w:ilvl="0" w:tplc="2D42A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43AAF"/>
    <w:multiLevelType w:val="hybridMultilevel"/>
    <w:tmpl w:val="2B6C1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366A"/>
    <w:multiLevelType w:val="hybridMultilevel"/>
    <w:tmpl w:val="7C684734"/>
    <w:lvl w:ilvl="0" w:tplc="F5F084DC">
      <w:numFmt w:val="bullet"/>
      <w:lvlText w:val="-"/>
      <w:lvlJc w:val="left"/>
      <w:pPr>
        <w:ind w:left="720" w:hanging="360"/>
      </w:pPr>
      <w:rPr>
        <w:rFonts w:ascii="Open Sans" w:eastAsiaTheme="minorHAnsi" w:hAnsi="Open Sans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0029B"/>
    <w:multiLevelType w:val="hybridMultilevel"/>
    <w:tmpl w:val="4E30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60"/>
    <w:rsid w:val="000614B0"/>
    <w:rsid w:val="000A7B8D"/>
    <w:rsid w:val="000B6A32"/>
    <w:rsid w:val="000E4016"/>
    <w:rsid w:val="00197D2A"/>
    <w:rsid w:val="001B0573"/>
    <w:rsid w:val="001C4797"/>
    <w:rsid w:val="00243782"/>
    <w:rsid w:val="002554B8"/>
    <w:rsid w:val="002668A8"/>
    <w:rsid w:val="00352FA8"/>
    <w:rsid w:val="003A0D85"/>
    <w:rsid w:val="003B7294"/>
    <w:rsid w:val="00430817"/>
    <w:rsid w:val="00597E7B"/>
    <w:rsid w:val="005D0D88"/>
    <w:rsid w:val="007B0B8A"/>
    <w:rsid w:val="00863060"/>
    <w:rsid w:val="0087082B"/>
    <w:rsid w:val="00873752"/>
    <w:rsid w:val="0088231C"/>
    <w:rsid w:val="00882406"/>
    <w:rsid w:val="00952F18"/>
    <w:rsid w:val="0096047A"/>
    <w:rsid w:val="009B7D42"/>
    <w:rsid w:val="00A7782B"/>
    <w:rsid w:val="00B52F26"/>
    <w:rsid w:val="00CD1B1F"/>
    <w:rsid w:val="00E52119"/>
    <w:rsid w:val="00F06E3E"/>
    <w:rsid w:val="00F30914"/>
    <w:rsid w:val="00F81785"/>
    <w:rsid w:val="00FD2D28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899"/>
  <w15:chartTrackingRefBased/>
  <w15:docId w15:val="{3AB65E13-281E-4D64-A2BC-1E9E8A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0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30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D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2F18"/>
    <w:rPr>
      <w:b/>
      <w:bCs/>
    </w:rPr>
  </w:style>
  <w:style w:type="character" w:customStyle="1" w:styleId="Zadanifontodlomka">
    <w:name w:val="Zadani font odlomka"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pic@vguk.hr" TargetMode="External"/><Relationship Id="rId5" Type="http://schemas.openxmlformats.org/officeDocument/2006/relationships/hyperlink" Target="http://www.vgu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Andreas Mađerić</cp:lastModifiedBy>
  <cp:revision>30</cp:revision>
  <cp:lastPrinted>2019-10-23T11:39:00Z</cp:lastPrinted>
  <dcterms:created xsi:type="dcterms:W3CDTF">2018-04-25T07:21:00Z</dcterms:created>
  <dcterms:modified xsi:type="dcterms:W3CDTF">2020-10-13T10:07:00Z</dcterms:modified>
</cp:coreProperties>
</file>