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1D0" w:rsidRDefault="00A461D0" w:rsidP="00A461D0">
      <w:pPr>
        <w:pStyle w:val="Heading1"/>
      </w:pPr>
      <w:bookmarkStart w:id="0" w:name="_GoBack"/>
      <w:bookmarkEnd w:id="0"/>
      <w:r>
        <w:t>Sudjelovanje Učilišta na Sajmu fakulteta Bjelovarsko bilogorske županije</w:t>
      </w:r>
    </w:p>
    <w:p w:rsidR="00A461D0" w:rsidRDefault="00A461D0" w:rsidP="00A461D0">
      <w:pPr>
        <w:spacing w:before="100" w:after="100" w:line="280" w:lineRule="atLeast"/>
        <w:jc w:val="both"/>
        <w:rPr>
          <w:rFonts w:ascii="Verdana" w:hAnsi="Verdana"/>
          <w:color w:val="000000"/>
        </w:rPr>
      </w:pPr>
    </w:p>
    <w:p w:rsidR="00A461D0" w:rsidRDefault="00A461D0" w:rsidP="00A461D0">
      <w:pPr>
        <w:spacing w:before="100" w:after="100" w:line="280" w:lineRule="atLeast"/>
        <w:jc w:val="both"/>
      </w:pPr>
      <w:r>
        <w:rPr>
          <w:rFonts w:ascii="Verdana" w:hAnsi="Verdana"/>
          <w:color w:val="000000"/>
        </w:rPr>
        <w:t xml:space="preserve">U petak, 25. siječnja 2019., u Bjelovaru je održan 2. Sajam fakulteta Bjelovarsko bilogorske županije. </w:t>
      </w:r>
    </w:p>
    <w:p w:rsidR="00A461D0" w:rsidRDefault="00A461D0" w:rsidP="00A461D0">
      <w:pPr>
        <w:spacing w:before="100" w:after="100" w:line="280" w:lineRule="atLeast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Manifestaciju organizira Udruga studenata BBŽ, za sve maturante s područja ove županije. Sajam je otvorio župan, Damir </w:t>
      </w:r>
      <w:proofErr w:type="spellStart"/>
      <w:r>
        <w:rPr>
          <w:rFonts w:ascii="Verdana" w:hAnsi="Verdana"/>
          <w:color w:val="000000"/>
        </w:rPr>
        <w:t>Bajs</w:t>
      </w:r>
      <w:proofErr w:type="spellEnd"/>
      <w:r>
        <w:rPr>
          <w:rFonts w:ascii="Verdana" w:hAnsi="Verdana"/>
          <w:color w:val="000000"/>
        </w:rPr>
        <w:t>.</w:t>
      </w:r>
    </w:p>
    <w:p w:rsidR="00A461D0" w:rsidRDefault="00A461D0" w:rsidP="00A461D0">
      <w:pPr>
        <w:spacing w:before="100" w:after="100" w:line="280" w:lineRule="atLeast"/>
        <w:jc w:val="both"/>
      </w:pPr>
      <w:r>
        <w:rPr>
          <w:rFonts w:ascii="Verdana" w:hAnsi="Verdana"/>
          <w:color w:val="000000"/>
        </w:rPr>
        <w:t xml:space="preserve">Kristijan </w:t>
      </w:r>
      <w:proofErr w:type="spellStart"/>
      <w:r>
        <w:rPr>
          <w:rFonts w:ascii="Verdana" w:hAnsi="Verdana"/>
          <w:color w:val="000000"/>
        </w:rPr>
        <w:t>Koščak</w:t>
      </w:r>
      <w:proofErr w:type="spellEnd"/>
      <w:r>
        <w:rPr>
          <w:rFonts w:ascii="Verdana" w:hAnsi="Verdana"/>
          <w:color w:val="000000"/>
        </w:rPr>
        <w:t>, predsjednik Udruge studenata BBŽ, naveo je da se predstavilo 34 visokoškolske ustanove, a da je Sajam posjetilo oko 700 maturanata.</w:t>
      </w:r>
      <w:r>
        <w:rPr>
          <w:rFonts w:ascii="Verdana" w:hAnsi="Verdana"/>
          <w:i/>
          <w:iCs/>
          <w:color w:val="000000"/>
        </w:rPr>
        <w:t xml:space="preserve"> </w:t>
      </w:r>
    </w:p>
    <w:p w:rsidR="00A461D0" w:rsidRDefault="00A461D0" w:rsidP="00A461D0">
      <w:pPr>
        <w:spacing w:before="100" w:after="100" w:line="280" w:lineRule="atLeast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95BAC8B" wp14:editId="4CF7496E">
            <wp:simplePos x="0" y="0"/>
            <wp:positionH relativeFrom="column">
              <wp:posOffset>4772025</wp:posOffset>
            </wp:positionH>
            <wp:positionV relativeFrom="paragraph">
              <wp:align>top</wp:align>
            </wp:positionV>
            <wp:extent cx="3305354" cy="2295381"/>
            <wp:effectExtent l="0" t="0" r="9346" b="0"/>
            <wp:wrapSquare wrapText="bothSides"/>
            <wp:docPr id="1" name="Slika 3" descr="http://bjelovarac.hr/wp-content/uploads/2019/01/foto-8-864x600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354" cy="22953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br/>
      </w:r>
    </w:p>
    <w:p w:rsidR="00A461D0" w:rsidRDefault="00A461D0" w:rsidP="00A461D0">
      <w:pPr>
        <w:spacing w:before="100" w:after="100" w:line="280" w:lineRule="atLeast"/>
        <w:jc w:val="center"/>
      </w:pPr>
      <w:r>
        <w:rPr>
          <w:noProof/>
          <w:lang w:eastAsia="hr-HR"/>
        </w:rPr>
        <w:drawing>
          <wp:inline distT="0" distB="0" distL="0" distR="0" wp14:anchorId="45C8E165" wp14:editId="467BB0C4">
            <wp:extent cx="5562971" cy="3129168"/>
            <wp:effectExtent l="0" t="0" r="0" b="0"/>
            <wp:docPr id="2" name="Slika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971" cy="31291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1D0" w:rsidRDefault="00A461D0" w:rsidP="00A461D0">
      <w:pPr>
        <w:spacing w:before="100" w:after="100" w:line="280" w:lineRule="atLeast"/>
        <w:jc w:val="both"/>
      </w:pPr>
      <w:r>
        <w:rPr>
          <w:rFonts w:ascii="Verdana" w:hAnsi="Verdana"/>
          <w:i/>
          <w:iCs/>
          <w:color w:val="000000"/>
        </w:rPr>
        <w:t xml:space="preserve">Aktivna članica Udruge studenata BBŽ je studentica VGUK, Ines </w:t>
      </w:r>
      <w:proofErr w:type="spellStart"/>
      <w:r>
        <w:rPr>
          <w:rFonts w:ascii="Verdana" w:hAnsi="Verdana"/>
          <w:i/>
          <w:iCs/>
          <w:color w:val="000000"/>
        </w:rPr>
        <w:t>Stankeric</w:t>
      </w:r>
      <w:proofErr w:type="spellEnd"/>
      <w:r>
        <w:rPr>
          <w:rFonts w:ascii="Verdana" w:hAnsi="Verdana"/>
          <w:iCs/>
          <w:color w:val="000000"/>
        </w:rPr>
        <w:t>.</w:t>
      </w:r>
    </w:p>
    <w:p w:rsidR="00A461D0" w:rsidRDefault="00A461D0" w:rsidP="00A461D0">
      <w:pPr>
        <w:spacing w:before="100" w:after="100" w:line="280" w:lineRule="atLeast"/>
        <w:jc w:val="both"/>
        <w:rPr>
          <w:rFonts w:ascii="Verdana" w:hAnsi="Verdana"/>
          <w:i/>
          <w:iCs/>
          <w:color w:val="000000"/>
        </w:rPr>
      </w:pPr>
      <w:r>
        <w:rPr>
          <w:rFonts w:ascii="Verdana" w:hAnsi="Verdana"/>
          <w:i/>
          <w:iCs/>
          <w:color w:val="000000"/>
        </w:rPr>
        <w:t xml:space="preserve">Studijske programe VGUK i studiranje u Križevcima predstavljali su: pročelnica Odjela za preddiplomski stručni studij na VGUK, dr. sc. Marcela Andreata-Koren te bivši maturanti iz srednjih škola BBŽ, sadašnji studenti VGUK: Lorena Pranjić (3. </w:t>
      </w:r>
      <w:r>
        <w:rPr>
          <w:rFonts w:ascii="Verdana" w:hAnsi="Verdana"/>
          <w:i/>
          <w:iCs/>
          <w:color w:val="000000"/>
        </w:rPr>
        <w:lastRenderedPageBreak/>
        <w:t xml:space="preserve">godina MUP; Hrvoje </w:t>
      </w:r>
      <w:proofErr w:type="spellStart"/>
      <w:r>
        <w:rPr>
          <w:rFonts w:ascii="Verdana" w:hAnsi="Verdana"/>
          <w:i/>
          <w:iCs/>
          <w:color w:val="000000"/>
        </w:rPr>
        <w:t>Hajduković</w:t>
      </w:r>
      <w:proofErr w:type="spellEnd"/>
      <w:r>
        <w:rPr>
          <w:rFonts w:ascii="Verdana" w:hAnsi="Verdana"/>
          <w:i/>
          <w:iCs/>
          <w:color w:val="000000"/>
        </w:rPr>
        <w:t xml:space="preserve">, 3. godina </w:t>
      </w:r>
      <w:proofErr w:type="spellStart"/>
      <w:r>
        <w:rPr>
          <w:rFonts w:ascii="Verdana" w:hAnsi="Verdana"/>
          <w:i/>
          <w:iCs/>
          <w:color w:val="000000"/>
        </w:rPr>
        <w:t>Bilinogojstvo</w:t>
      </w:r>
      <w:proofErr w:type="spellEnd"/>
      <w:r>
        <w:rPr>
          <w:rFonts w:ascii="Verdana" w:hAnsi="Verdana"/>
          <w:i/>
          <w:iCs/>
          <w:color w:val="000000"/>
        </w:rPr>
        <w:t xml:space="preserve">; Leonardo </w:t>
      </w:r>
      <w:proofErr w:type="spellStart"/>
      <w:r>
        <w:rPr>
          <w:rFonts w:ascii="Verdana" w:hAnsi="Verdana"/>
          <w:i/>
          <w:iCs/>
          <w:color w:val="000000"/>
        </w:rPr>
        <w:t>Pintić</w:t>
      </w:r>
      <w:proofErr w:type="spellEnd"/>
      <w:r>
        <w:rPr>
          <w:rFonts w:ascii="Verdana" w:hAnsi="Verdana"/>
          <w:i/>
          <w:iCs/>
          <w:color w:val="000000"/>
        </w:rPr>
        <w:t xml:space="preserve"> i Martin </w:t>
      </w:r>
      <w:proofErr w:type="spellStart"/>
      <w:r>
        <w:rPr>
          <w:rFonts w:ascii="Verdana" w:hAnsi="Verdana"/>
          <w:i/>
          <w:iCs/>
          <w:color w:val="000000"/>
        </w:rPr>
        <w:t>Dent</w:t>
      </w:r>
      <w:proofErr w:type="spellEnd"/>
      <w:r>
        <w:rPr>
          <w:rFonts w:ascii="Verdana" w:hAnsi="Verdana"/>
          <w:i/>
          <w:iCs/>
          <w:color w:val="000000"/>
        </w:rPr>
        <w:t xml:space="preserve"> – studenti 1. godine.</w:t>
      </w:r>
    </w:p>
    <w:p w:rsidR="00A461D0" w:rsidRDefault="00A461D0" w:rsidP="00A461D0">
      <w:pPr>
        <w:jc w:val="center"/>
      </w:pPr>
      <w:r>
        <w:rPr>
          <w:noProof/>
          <w:lang w:eastAsia="hr-HR"/>
        </w:rPr>
        <w:drawing>
          <wp:inline distT="0" distB="0" distL="0" distR="0" wp14:anchorId="12391736" wp14:editId="333C3B73">
            <wp:extent cx="5093966" cy="2546988"/>
            <wp:effectExtent l="0" t="0" r="0" b="5712"/>
            <wp:docPr id="3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3966" cy="25469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1D0" w:rsidRDefault="00A461D0" w:rsidP="00A461D0">
      <w:pPr>
        <w:spacing w:before="100" w:after="100" w:line="280" w:lineRule="atLeast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Sajam je posjetila i zamjenica župana BBŽ, Bojana </w:t>
      </w:r>
      <w:proofErr w:type="spellStart"/>
      <w:r>
        <w:rPr>
          <w:rFonts w:ascii="Verdana" w:hAnsi="Verdana"/>
          <w:color w:val="000000"/>
        </w:rPr>
        <w:t>Hribljan</w:t>
      </w:r>
      <w:proofErr w:type="spellEnd"/>
      <w:r>
        <w:rPr>
          <w:rFonts w:ascii="Verdana" w:hAnsi="Verdana"/>
          <w:color w:val="000000"/>
        </w:rPr>
        <w:t>, koja se rado fotografirala s nama.</w:t>
      </w:r>
    </w:p>
    <w:p w:rsidR="00A461D0" w:rsidRDefault="00A461D0" w:rsidP="00A461D0"/>
    <w:p w:rsidR="00A461D0" w:rsidRDefault="00A461D0" w:rsidP="00A461D0">
      <w:pPr>
        <w:jc w:val="center"/>
      </w:pPr>
      <w:r>
        <w:rPr>
          <w:noProof/>
          <w:lang w:eastAsia="hr-HR"/>
        </w:rPr>
        <w:drawing>
          <wp:inline distT="0" distB="0" distL="0" distR="0" wp14:anchorId="28C17389" wp14:editId="207A108F">
            <wp:extent cx="4451765" cy="3091504"/>
            <wp:effectExtent l="0" t="0" r="5935" b="0"/>
            <wp:docPr id="4" name="Slika 2" descr="http://bjelovarac.hr/wp-content/uploads/2019/01/foto-2-3-864x600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765" cy="30915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1D0" w:rsidRDefault="00A461D0" w:rsidP="00A461D0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5DA03DC" wp14:editId="17D2D475">
            <wp:extent cx="3845381" cy="2670404"/>
            <wp:effectExtent l="0" t="0" r="2719" b="0"/>
            <wp:docPr id="5" name="Slika 4" descr="http://bjelovarac.hr/wp-content/uploads/2019/01/foto-3-4-864x600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5381" cy="26704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1D0" w:rsidRDefault="00A461D0" w:rsidP="00A461D0">
      <w:pPr>
        <w:jc w:val="center"/>
      </w:pPr>
      <w:r>
        <w:rPr>
          <w:noProof/>
          <w:lang w:eastAsia="hr-HR"/>
        </w:rPr>
        <w:drawing>
          <wp:inline distT="0" distB="0" distL="0" distR="0" wp14:anchorId="0E2D5590" wp14:editId="7C382C9B">
            <wp:extent cx="3987826" cy="2243151"/>
            <wp:effectExtent l="0" t="0" r="0" b="4749"/>
            <wp:docPr id="6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7826" cy="22431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1D0" w:rsidRDefault="00A461D0" w:rsidP="00A461D0">
      <w:pPr>
        <w:jc w:val="center"/>
      </w:pPr>
      <w:r>
        <w:rPr>
          <w:noProof/>
          <w:lang w:eastAsia="hr-HR"/>
        </w:rPr>
        <w:drawing>
          <wp:inline distT="0" distB="0" distL="0" distR="0" wp14:anchorId="12143876" wp14:editId="2CC6CDFA">
            <wp:extent cx="3990560" cy="2244687"/>
            <wp:effectExtent l="0" t="0" r="0" b="3213"/>
            <wp:docPr id="7" name="Slika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560" cy="22446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1D0" w:rsidRDefault="00A461D0" w:rsidP="00A461D0"/>
    <w:p w:rsidR="00A461D0" w:rsidRDefault="00A461D0" w:rsidP="00A461D0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Izvori fotografija: </w:t>
      </w:r>
    </w:p>
    <w:p w:rsidR="00A461D0" w:rsidRDefault="00924FB8" w:rsidP="00A461D0">
      <w:pPr>
        <w:pStyle w:val="ListParagraph"/>
        <w:numPr>
          <w:ilvl w:val="0"/>
          <w:numId w:val="2"/>
        </w:numPr>
        <w:spacing w:line="251" w:lineRule="auto"/>
      </w:pPr>
      <w:hyperlink r:id="rId12" w:history="1">
        <w:r w:rsidR="00A461D0">
          <w:rPr>
            <w:rStyle w:val="Hyperlink"/>
            <w:rFonts w:ascii="Verdana" w:hAnsi="Verdana"/>
            <w:sz w:val="16"/>
            <w:szCs w:val="16"/>
          </w:rPr>
          <w:t>http://bjelovarac.hr/najnovije/maturanti-na-raskrizju-zivota-odrzana-2-smotra-fakulteta/</w:t>
        </w:r>
      </w:hyperlink>
      <w:r w:rsidR="00A461D0">
        <w:rPr>
          <w:rFonts w:ascii="Verdana" w:hAnsi="Verdana"/>
          <w:sz w:val="16"/>
          <w:szCs w:val="16"/>
        </w:rPr>
        <w:t>;</w:t>
      </w:r>
    </w:p>
    <w:p w:rsidR="00A461D0" w:rsidRDefault="00924FB8" w:rsidP="00A461D0">
      <w:pPr>
        <w:pStyle w:val="ListParagraph"/>
        <w:numPr>
          <w:ilvl w:val="0"/>
          <w:numId w:val="2"/>
        </w:numPr>
        <w:spacing w:line="251" w:lineRule="auto"/>
      </w:pPr>
      <w:hyperlink r:id="rId13" w:history="1">
        <w:r w:rsidR="00A461D0">
          <w:rPr>
            <w:rStyle w:val="Hyperlink"/>
            <w:rFonts w:ascii="Verdana" w:hAnsi="Verdana"/>
            <w:sz w:val="16"/>
            <w:szCs w:val="16"/>
          </w:rPr>
          <w:t>http://prigorski.hr/video-bjelovar-udruga-studenata-organizirala-2-smotru-fakulteta-bjelovarsko-bilogorske-zupanije/</w:t>
        </w:r>
      </w:hyperlink>
      <w:r w:rsidR="00A461D0">
        <w:rPr>
          <w:rFonts w:ascii="Verdana" w:hAnsi="Verdana"/>
          <w:sz w:val="16"/>
          <w:szCs w:val="16"/>
        </w:rPr>
        <w:t xml:space="preserve">; </w:t>
      </w:r>
    </w:p>
    <w:p w:rsidR="005A601F" w:rsidRDefault="00A461D0" w:rsidP="00A461D0">
      <w:pPr>
        <w:pStyle w:val="ListParagraph"/>
        <w:numPr>
          <w:ilvl w:val="0"/>
          <w:numId w:val="2"/>
        </w:numPr>
        <w:spacing w:line="251" w:lineRule="auto"/>
      </w:pPr>
      <w:r>
        <w:rPr>
          <w:rFonts w:ascii="Verdana" w:hAnsi="Verdana"/>
          <w:sz w:val="16"/>
          <w:szCs w:val="16"/>
        </w:rPr>
        <w:t>dr. sc. Marcela Andreata-Koren</w:t>
      </w:r>
    </w:p>
    <w:sectPr w:rsidR="005A601F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193EDF"/>
    <w:multiLevelType w:val="multilevel"/>
    <w:tmpl w:val="881C32E8"/>
    <w:lvl w:ilvl="0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739147FC"/>
    <w:multiLevelType w:val="multilevel"/>
    <w:tmpl w:val="BE8A4C24"/>
    <w:lvl w:ilvl="0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70"/>
    <w:rsid w:val="00204170"/>
    <w:rsid w:val="005A601F"/>
    <w:rsid w:val="008E62CA"/>
    <w:rsid w:val="00924FB8"/>
    <w:rsid w:val="00A461D0"/>
    <w:rsid w:val="00A5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77E989B-AA41-4D84-9D6D-9A2B032F6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545B1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rsid w:val="00A545B1"/>
    <w:pPr>
      <w:spacing w:before="100" w:after="100" w:line="240" w:lineRule="auto"/>
      <w:outlineLvl w:val="0"/>
    </w:pPr>
    <w:rPr>
      <w:rFonts w:ascii="Times New Roman" w:eastAsia="Times New Roman" w:hAnsi="Times New Roman"/>
      <w:b/>
      <w:bCs/>
      <w:kern w:val="3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45B1"/>
    <w:rPr>
      <w:rFonts w:ascii="Times New Roman" w:eastAsia="Times New Roman" w:hAnsi="Times New Roman" w:cs="Times New Roman"/>
      <w:b/>
      <w:bCs/>
      <w:kern w:val="3"/>
      <w:sz w:val="48"/>
      <w:szCs w:val="48"/>
      <w:lang w:eastAsia="hr-HR"/>
    </w:rPr>
  </w:style>
  <w:style w:type="character" w:styleId="Hyperlink">
    <w:name w:val="Hyperlink"/>
    <w:basedOn w:val="DefaultParagraphFont"/>
    <w:rsid w:val="00A545B1"/>
    <w:rPr>
      <w:color w:val="0563C1"/>
      <w:u w:val="single"/>
    </w:rPr>
  </w:style>
  <w:style w:type="paragraph" w:styleId="ListParagraph">
    <w:name w:val="List Paragraph"/>
    <w:basedOn w:val="Normal"/>
    <w:rsid w:val="00A545B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prigorski.hr/video-bjelovar-udruga-studenata-organizirala-2-smotru-fakulteta-bjelovarsko-bilogorske-zupanij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bjelovarac.hr/najnovije/maturanti-na-raskrizju-zivota-odrzana-2-smotra-fakultet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tjelen</dc:creator>
  <cp:keywords/>
  <dc:description/>
  <cp:lastModifiedBy>Anonymous</cp:lastModifiedBy>
  <cp:revision>2</cp:revision>
  <dcterms:created xsi:type="dcterms:W3CDTF">2019-02-20T10:22:00Z</dcterms:created>
  <dcterms:modified xsi:type="dcterms:W3CDTF">2019-02-20T10:22:00Z</dcterms:modified>
</cp:coreProperties>
</file>