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383"/>
        <w:gridCol w:w="3402"/>
      </w:tblGrid>
      <w:tr w:rsidR="00152B5D" w:rsidRPr="00152B5D" w14:paraId="4FDA9DEC" w14:textId="77777777" w:rsidTr="007141DE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0258D738" w14:textId="77777777" w:rsidR="00152B5D" w:rsidRPr="00152B5D" w:rsidRDefault="00152B5D" w:rsidP="00152B5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bookmarkStart w:id="0" w:name="_Hlk146871413"/>
          </w:p>
        </w:tc>
        <w:tc>
          <w:tcPr>
            <w:tcW w:w="4383" w:type="dxa"/>
            <w:vMerge w:val="restart"/>
            <w:shd w:val="clear" w:color="auto" w:fill="auto"/>
          </w:tcPr>
          <w:p w14:paraId="25453F42" w14:textId="77777777" w:rsidR="00152B5D" w:rsidRPr="00152B5D" w:rsidRDefault="00152B5D" w:rsidP="00152B5D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152B5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VELEUČILIŠTE U KRIŽEVCIMA</w:t>
            </w:r>
          </w:p>
          <w:p w14:paraId="6C989E7E" w14:textId="77777777" w:rsidR="00152B5D" w:rsidRPr="00152B5D" w:rsidRDefault="00152B5D" w:rsidP="00152B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36053E9C" w14:textId="77777777" w:rsidR="00152B5D" w:rsidRPr="00152B5D" w:rsidRDefault="00152B5D" w:rsidP="00152B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152B5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Obrazac izvedbenog plana nastave</w:t>
            </w:r>
          </w:p>
          <w:p w14:paraId="023FC3D0" w14:textId="77777777" w:rsidR="00152B5D" w:rsidRPr="00152B5D" w:rsidRDefault="00152B5D" w:rsidP="00152B5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6347AD92" w14:textId="77777777" w:rsidR="00152B5D" w:rsidRPr="00152B5D" w:rsidRDefault="00152B5D" w:rsidP="00152B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152B5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Izdanje: travanj 2017. Oznaka: Prilog 5/</w:t>
            </w:r>
            <w:proofErr w:type="spellStart"/>
            <w:r w:rsidRPr="00152B5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SOUK</w:t>
            </w:r>
            <w:proofErr w:type="spellEnd"/>
            <w:r w:rsidRPr="00152B5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/A 4.3.1. </w:t>
            </w:r>
          </w:p>
        </w:tc>
      </w:tr>
      <w:tr w:rsidR="00152B5D" w:rsidRPr="00152B5D" w14:paraId="349B7A16" w14:textId="77777777" w:rsidTr="007141DE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10E93616" w14:textId="77777777" w:rsidR="00152B5D" w:rsidRPr="00152B5D" w:rsidRDefault="00152B5D" w:rsidP="00152B5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4383" w:type="dxa"/>
            <w:vMerge/>
            <w:shd w:val="clear" w:color="auto" w:fill="auto"/>
          </w:tcPr>
          <w:p w14:paraId="5DCCAB2E" w14:textId="77777777" w:rsidR="00152B5D" w:rsidRPr="00152B5D" w:rsidRDefault="00152B5D" w:rsidP="00152B5D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402" w:type="dxa"/>
            <w:shd w:val="clear" w:color="auto" w:fill="auto"/>
          </w:tcPr>
          <w:p w14:paraId="0FCFDE9A" w14:textId="77777777" w:rsidR="00152B5D" w:rsidRPr="00152B5D" w:rsidRDefault="00152B5D" w:rsidP="00152B5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152B5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Izdanje: travanj 2017. Oznaka: Prilog 5/</w:t>
            </w:r>
            <w:proofErr w:type="spellStart"/>
            <w:r w:rsidRPr="00152B5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SOUK</w:t>
            </w:r>
            <w:proofErr w:type="spellEnd"/>
            <w:r w:rsidRPr="00152B5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/A 4.3.1. </w:t>
            </w:r>
          </w:p>
        </w:tc>
      </w:tr>
      <w:bookmarkEnd w:id="0"/>
    </w:tbl>
    <w:p w14:paraId="1573B00A" w14:textId="77777777" w:rsidR="00610865" w:rsidRPr="00152B5D" w:rsidRDefault="00610865"/>
    <w:p w14:paraId="015B3254" w14:textId="06A2E036" w:rsidR="00152B5D" w:rsidRPr="00152B5D" w:rsidRDefault="00152B5D" w:rsidP="00152B5D">
      <w:pPr>
        <w:spacing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pl-PL" w:eastAsia="hr-HR"/>
          <w14:ligatures w14:val="none"/>
        </w:rPr>
      </w:pPr>
      <w:bookmarkStart w:id="1" w:name="_Hlk146873063"/>
      <w:bookmarkStart w:id="2" w:name="_Hlk146871426"/>
      <w:r w:rsidRPr="00152B5D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pl-PL" w:eastAsia="hr-HR"/>
          <w14:ligatures w14:val="none"/>
        </w:rPr>
        <w:t>Akademska</w:t>
      </w:r>
      <w:r w:rsidRPr="00152B5D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hr-HR"/>
          <w14:ligatures w14:val="none"/>
        </w:rPr>
        <w:t xml:space="preserve"> </w:t>
      </w:r>
      <w:r w:rsidRPr="00152B5D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pl-PL" w:eastAsia="hr-HR"/>
          <w14:ligatures w14:val="none"/>
        </w:rPr>
        <w:t>godina: 202</w:t>
      </w:r>
      <w:r w:rsidR="00A41A83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pl-PL" w:eastAsia="hr-HR"/>
          <w14:ligatures w14:val="none"/>
        </w:rPr>
        <w:t>4</w:t>
      </w:r>
      <w:r w:rsidRPr="00152B5D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pl-PL" w:eastAsia="hr-HR"/>
          <w14:ligatures w14:val="none"/>
        </w:rPr>
        <w:t>./202</w:t>
      </w:r>
      <w:bookmarkEnd w:id="1"/>
      <w:r w:rsidR="00A41A83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pl-PL" w:eastAsia="hr-HR"/>
          <w14:ligatures w14:val="none"/>
        </w:rPr>
        <w:t>5</w:t>
      </w:r>
      <w:r w:rsidRPr="00152B5D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val="pl-PL" w:eastAsia="hr-HR"/>
          <w14:ligatures w14:val="none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152B5D" w:rsidRPr="00152B5D" w14:paraId="63474320" w14:textId="77777777" w:rsidTr="007141DE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5212" w14:textId="77777777" w:rsidR="00152B5D" w:rsidRPr="00152B5D" w:rsidRDefault="00152B5D" w:rsidP="00152B5D">
            <w:pPr>
              <w:spacing w:after="0" w:line="276" w:lineRule="auto"/>
              <w:rPr>
                <w:rFonts w:ascii="Times New Roman" w:eastAsia="Arial Narrow" w:hAnsi="Times New Roman" w:cs="Times New Roman"/>
                <w:b/>
                <w:bCs/>
                <w:spacing w:val="-2"/>
                <w:kern w:val="0"/>
                <w:sz w:val="24"/>
                <w:szCs w:val="24"/>
                <w:lang w:eastAsia="hr-HR"/>
                <w14:ligatures w14:val="none"/>
              </w:rPr>
            </w:pPr>
            <w:bookmarkStart w:id="3" w:name="_Hlk146871454"/>
            <w:bookmarkEnd w:id="2"/>
            <w:r w:rsidRPr="00152B5D">
              <w:rPr>
                <w:rFonts w:ascii="Times New Roman" w:eastAsia="Arial Narrow" w:hAnsi="Times New Roman" w:cs="Times New Roman"/>
                <w:b/>
                <w:bCs/>
                <w:spacing w:val="-2"/>
                <w:kern w:val="0"/>
                <w:sz w:val="24"/>
                <w:szCs w:val="24"/>
                <w:lang w:eastAsia="hr-HR"/>
                <w14:ligatures w14:val="none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34BC" w14:textId="622025DB" w:rsidR="00152B5D" w:rsidRPr="00152B5D" w:rsidRDefault="00152B5D" w:rsidP="00152B5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  <w:r w:rsidRPr="00152B5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 xml:space="preserve">Stručni diplomski studij </w:t>
            </w:r>
            <w:r w:rsidRPr="00152B5D">
              <w:rPr>
                <w:rFonts w:ascii="Times New Roman" w:eastAsia="Calibri" w:hAnsi="Times New Roman" w:cs="Times New Roman"/>
                <w:b/>
                <w:i/>
                <w:kern w:val="0"/>
                <w:sz w:val="24"/>
                <w:szCs w:val="24"/>
                <w:lang w:eastAsia="hr-HR"/>
                <w14:ligatures w14:val="none"/>
              </w:rPr>
              <w:t>Poljoprivreda</w:t>
            </w:r>
          </w:p>
          <w:p w14:paraId="3405F2FA" w14:textId="56E8E0E9" w:rsidR="00152B5D" w:rsidRPr="00152B5D" w:rsidRDefault="00152B5D" w:rsidP="00152B5D">
            <w:pPr>
              <w:spacing w:after="0" w:line="276" w:lineRule="auto"/>
              <w:rPr>
                <w:rFonts w:ascii="Times New Roman" w:eastAsia="Arial Narrow" w:hAnsi="Times New Roman" w:cs="Times New Roman"/>
                <w:b/>
                <w:bCs/>
                <w:spacing w:val="-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52B5D">
              <w:rPr>
                <w:rFonts w:ascii="Times New Roman" w:eastAsia="Arial Narrow" w:hAnsi="Times New Roman" w:cs="Times New Roman"/>
                <w:b/>
                <w:bCs/>
                <w:spacing w:val="-2"/>
                <w:kern w:val="0"/>
                <w:sz w:val="24"/>
                <w:szCs w:val="24"/>
                <w:lang w:eastAsia="hr-HR"/>
                <w14:ligatures w14:val="none"/>
              </w:rPr>
              <w:t xml:space="preserve">Smjer: </w:t>
            </w:r>
            <w:r w:rsidRPr="00A41A83">
              <w:rPr>
                <w:rFonts w:ascii="Times New Roman" w:eastAsia="Arial Narrow" w:hAnsi="Times New Roman" w:cs="Times New Roman"/>
                <w:b/>
                <w:bCs/>
                <w:i/>
                <w:iCs/>
                <w:spacing w:val="-2"/>
                <w:kern w:val="0"/>
                <w:sz w:val="24"/>
                <w:szCs w:val="24"/>
                <w:lang w:eastAsia="hr-HR"/>
                <w14:ligatures w14:val="none"/>
              </w:rPr>
              <w:t>Održiva i ekološka poljoprivreda</w:t>
            </w:r>
          </w:p>
        </w:tc>
      </w:tr>
      <w:tr w:rsidR="00152B5D" w:rsidRPr="00152B5D" w14:paraId="265FCFD1" w14:textId="77777777" w:rsidTr="007141DE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0874" w14:textId="77777777" w:rsidR="00152B5D" w:rsidRPr="00152B5D" w:rsidRDefault="00152B5D" w:rsidP="00152B5D">
            <w:pPr>
              <w:spacing w:after="0" w:line="276" w:lineRule="auto"/>
              <w:rPr>
                <w:rFonts w:ascii="Times New Roman" w:eastAsia="Arial Narrow" w:hAnsi="Times New Roman" w:cs="Times New Roman"/>
                <w:b/>
                <w:bCs/>
                <w:spacing w:val="-2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52B5D">
              <w:rPr>
                <w:rFonts w:ascii="Times New Roman" w:eastAsia="Arial Narrow" w:hAnsi="Times New Roman" w:cs="Times New Roman"/>
                <w:b/>
                <w:bCs/>
                <w:spacing w:val="-2"/>
                <w:kern w:val="0"/>
                <w:sz w:val="24"/>
                <w:szCs w:val="24"/>
                <w:lang w:eastAsia="hr-HR"/>
                <w14:ligatures w14:val="none"/>
              </w:rPr>
              <w:t>Kolegij:</w:t>
            </w:r>
            <w:r w:rsidRPr="00152B5D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1E36" w14:textId="1FEF1DD2" w:rsidR="00152B5D" w:rsidRPr="00152B5D" w:rsidRDefault="00152B5D" w:rsidP="00A41A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152B5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HIGIJENA SMJEŠTAJA I DOBROBIT FARMSKIH ŽIVOTINJA</w:t>
            </w:r>
          </w:p>
        </w:tc>
      </w:tr>
      <w:tr w:rsidR="00152B5D" w:rsidRPr="00152B5D" w14:paraId="1417AFDE" w14:textId="77777777" w:rsidTr="007141DE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425E" w14:textId="43ED8224" w:rsidR="00152B5D" w:rsidRPr="00152B5D" w:rsidRDefault="00152B5D" w:rsidP="00152B5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152B5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Šifra:</w:t>
            </w:r>
            <w:r w:rsidR="007E189F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 xml:space="preserve"> 273345</w:t>
            </w:r>
          </w:p>
          <w:p w14:paraId="5262E7E3" w14:textId="3146956E" w:rsidR="00152B5D" w:rsidRPr="00152B5D" w:rsidRDefault="00152B5D" w:rsidP="00152B5D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152B5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Status</w:t>
            </w:r>
            <w:r w:rsidRPr="00152B5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eastAsia="hr-HR"/>
                <w14:ligatures w14:val="none"/>
              </w:rPr>
              <w:t>: 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E434" w14:textId="75817F1A" w:rsidR="00152B5D" w:rsidRPr="00152B5D" w:rsidRDefault="00152B5D" w:rsidP="00152B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52B5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Semestar:</w:t>
            </w:r>
            <w:r w:rsidRPr="00152B5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 w:rsidRPr="00152B5D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III.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7895" w14:textId="0B9E0927" w:rsidR="00152B5D" w:rsidRPr="00152B5D" w:rsidRDefault="00152B5D" w:rsidP="00152B5D">
            <w:pPr>
              <w:spacing w:after="0" w:line="276" w:lineRule="auto"/>
              <w:jc w:val="center"/>
              <w:rPr>
                <w:rFonts w:ascii="Times New Roman" w:eastAsia="Arial Narrow" w:hAnsi="Times New Roman" w:cs="Times New Roman"/>
                <w:b/>
                <w:bCs/>
                <w:spacing w:val="-2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152B5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ECTS</w:t>
            </w:r>
            <w:proofErr w:type="spellEnd"/>
            <w:r w:rsidRPr="00152B5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 bodovi:</w:t>
            </w:r>
            <w:r w:rsidRPr="00152B5D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 w:rsidR="00A41A83">
              <w:rPr>
                <w:rFonts w:ascii="Times New Roman" w:eastAsia="Arial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4</w:t>
            </w:r>
          </w:p>
        </w:tc>
      </w:tr>
      <w:tr w:rsidR="00152B5D" w:rsidRPr="00152B5D" w14:paraId="4D7EA9D0" w14:textId="77777777" w:rsidTr="007141DE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92EA" w14:textId="77777777" w:rsidR="00152B5D" w:rsidRPr="00152B5D" w:rsidRDefault="00152B5D" w:rsidP="00152B5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152B5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1A5A" w14:textId="2F0B44CB" w:rsidR="00152B5D" w:rsidRPr="00152B5D" w:rsidRDefault="00152B5D" w:rsidP="00152B5D">
            <w:pPr>
              <w:spacing w:after="19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52B5D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dr. sc. Damir Alagić, prof. struč.</w:t>
            </w:r>
            <w:r w:rsidR="00A2799E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  <w:r w:rsidRPr="00152B5D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stud.</w:t>
            </w:r>
          </w:p>
        </w:tc>
      </w:tr>
      <w:tr w:rsidR="00152B5D" w:rsidRPr="00152B5D" w14:paraId="58A2023A" w14:textId="77777777" w:rsidTr="007141DE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3867" w14:textId="77777777" w:rsidR="00152B5D" w:rsidRPr="00152B5D" w:rsidRDefault="00152B5D" w:rsidP="00152B5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152B5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CFF0" w14:textId="77777777" w:rsidR="00152B5D" w:rsidRPr="00152B5D" w:rsidRDefault="00152B5D" w:rsidP="00152B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52B5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Sati nastave  </w:t>
            </w:r>
          </w:p>
        </w:tc>
      </w:tr>
      <w:tr w:rsidR="00152B5D" w:rsidRPr="00152B5D" w14:paraId="7B1A42DE" w14:textId="77777777" w:rsidTr="007141DE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5551" w14:textId="77777777" w:rsidR="00152B5D" w:rsidRPr="00152B5D" w:rsidRDefault="00152B5D" w:rsidP="00152B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152B5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1F3FE" w14:textId="1B054049" w:rsidR="00152B5D" w:rsidRPr="00152B5D" w:rsidRDefault="00A41A83" w:rsidP="00152B5D">
            <w:pPr>
              <w:ind w:left="34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3</w:t>
            </w:r>
            <w:r w:rsidR="00152B5D" w:rsidRPr="00152B5D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0</w:t>
            </w:r>
          </w:p>
        </w:tc>
      </w:tr>
      <w:tr w:rsidR="00152B5D" w:rsidRPr="00152B5D" w14:paraId="189EF918" w14:textId="77777777" w:rsidTr="007141DE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388F" w14:textId="73B46D03" w:rsidR="00152B5D" w:rsidRPr="00152B5D" w:rsidRDefault="00152B5D" w:rsidP="00152B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152B5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>Vježbe</w:t>
            </w:r>
            <w:r w:rsidR="00A41A8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  <w:t xml:space="preserve"> / terenska nastava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7A8DCF" w14:textId="4F7F77F3" w:rsidR="00152B5D" w:rsidRPr="00152B5D" w:rsidRDefault="00A41A83" w:rsidP="00152B5D">
            <w:pPr>
              <w:ind w:left="34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10</w:t>
            </w:r>
            <w:r w:rsidR="00152B5D" w:rsidRPr="00152B5D">
              <w:rPr>
                <w:rFonts w:ascii="Times New Roman" w:eastAsia="Arial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 xml:space="preserve"> </w:t>
            </w:r>
          </w:p>
        </w:tc>
      </w:tr>
    </w:tbl>
    <w:bookmarkEnd w:id="3"/>
    <w:p w14:paraId="12056642" w14:textId="77777777" w:rsidR="006D0F44" w:rsidRPr="006D0F44" w:rsidRDefault="00152B5D" w:rsidP="00307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152B5D">
        <w:rPr>
          <w:rFonts w:ascii="Times New Roman" w:hAnsi="Times New Roman" w:cs="Times New Roman"/>
          <w:b/>
          <w:bCs/>
          <w:sz w:val="24"/>
          <w:szCs w:val="24"/>
        </w:rPr>
        <w:t>CILJ KOLEGIJA:</w:t>
      </w:r>
      <w:r w:rsidR="00B04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F44" w:rsidRPr="006D0F44">
        <w:rPr>
          <w:rFonts w:ascii="Arial Narrow" w:eastAsia="Times New Roman" w:hAnsi="Arial Narrow" w:cs="Arial"/>
          <w:bCs/>
          <w:color w:val="000000"/>
          <w:kern w:val="0"/>
          <w:sz w:val="24"/>
          <w:szCs w:val="24"/>
          <w:lang w:eastAsia="hr-HR"/>
          <w14:ligatures w14:val="none"/>
        </w:rPr>
        <w:t>Tijekom izvođenja nastave studentima</w:t>
      </w:r>
      <w:r w:rsidR="006D0F44" w:rsidRPr="006D0F44">
        <w:rPr>
          <w:rFonts w:ascii="Arial Narrow" w:eastAsia="Times New Roman" w:hAnsi="Arial Narrow" w:cs="Arial"/>
          <w:bCs/>
          <w:color w:val="000000"/>
          <w:kern w:val="0"/>
          <w:sz w:val="24"/>
          <w:szCs w:val="24"/>
          <w:shd w:val="clear" w:color="auto" w:fill="FFFFFF"/>
          <w:lang w:eastAsia="hr-HR"/>
          <w14:ligatures w14:val="none"/>
        </w:rPr>
        <w:t xml:space="preserve"> prezentirati</w:t>
      </w:r>
      <w:r w:rsidR="006D0F44" w:rsidRPr="006D0F44">
        <w:rPr>
          <w:rFonts w:ascii="Arial Narrow" w:eastAsia="Times New Roman" w:hAnsi="Arial Narrow" w:cs="Arial"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="006D0F44" w:rsidRPr="006D0F44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hr-HR"/>
          <w14:ligatures w14:val="none"/>
        </w:rPr>
        <w:t>važnost utjecaja</w:t>
      </w:r>
      <w:r w:rsidR="006D0F44" w:rsidRPr="00D32E0B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hr-HR"/>
          <w14:ligatures w14:val="none"/>
        </w:rPr>
        <w:t xml:space="preserve"> držanja životinja </w:t>
      </w:r>
      <w:r w:rsidR="006D0F44" w:rsidRPr="006D0F44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hr-HR"/>
          <w14:ligatures w14:val="none"/>
        </w:rPr>
        <w:t xml:space="preserve">na </w:t>
      </w:r>
      <w:r w:rsidR="006D0F44" w:rsidRPr="00D32E0B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hr-HR"/>
          <w14:ligatures w14:val="none"/>
        </w:rPr>
        <w:t>dobrobiti životinja</w:t>
      </w:r>
      <w:r w:rsidR="006D0F44" w:rsidRPr="006D0F44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hr-HR"/>
          <w14:ligatures w14:val="none"/>
        </w:rPr>
        <w:t>. Povezati smještaj životinja s fiziološkim i patološkim oblicima držanja. Povezati i usporediti različite načine iskorištavanj</w:t>
      </w:r>
      <w:bookmarkStart w:id="4" w:name="_GoBack"/>
      <w:bookmarkEnd w:id="4"/>
      <w:r w:rsidR="006D0F44" w:rsidRPr="006D0F44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hr-HR"/>
          <w14:ligatures w14:val="none"/>
        </w:rPr>
        <w:t xml:space="preserve">a domaćih životinja s mogućim </w:t>
      </w:r>
      <w:r w:rsidR="006D0F44" w:rsidRPr="00D32E0B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hr-HR"/>
          <w14:ligatures w14:val="none"/>
        </w:rPr>
        <w:t>onečišćenje vode, zraka</w:t>
      </w:r>
      <w:r w:rsidR="006D0F44" w:rsidRPr="006D0F44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hr-HR"/>
          <w14:ligatures w14:val="none"/>
        </w:rPr>
        <w:t xml:space="preserve"> i </w:t>
      </w:r>
      <w:r w:rsidR="006D0F44" w:rsidRPr="00D32E0B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hr-HR"/>
          <w14:ligatures w14:val="none"/>
        </w:rPr>
        <w:t>tla</w:t>
      </w:r>
      <w:r w:rsidR="006D0F44" w:rsidRPr="006D0F44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hr-HR"/>
          <w14:ligatures w14:val="none"/>
        </w:rPr>
        <w:t xml:space="preserve">. Opravdati važnost redovitog provođenja bio sigurnosnih mjera u stočarskoj proizvodnji s ciljem zaštite dobrobiti životinja. </w:t>
      </w:r>
      <w:r w:rsidR="006D0F44" w:rsidRPr="00D32E0B">
        <w:rPr>
          <w:rFonts w:ascii="Arial Narrow" w:eastAsia="Times New Roman" w:hAnsi="Arial Narrow" w:cs="Arial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4C889D0C" w14:textId="0B1D70D8" w:rsidR="00152B5D" w:rsidRDefault="00152B5D" w:rsidP="00152B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64D12E" w14:textId="77777777" w:rsidR="00B04CD8" w:rsidRPr="00B04CD8" w:rsidRDefault="00B04CD8" w:rsidP="00B04CD8">
      <w:pPr>
        <w:spacing w:after="17"/>
        <w:ind w:left="10" w:right="3" w:hanging="10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bookmarkStart w:id="5" w:name="_Hlk146873375"/>
      <w:bookmarkStart w:id="6" w:name="_Hlk146874358"/>
      <w:r w:rsidRPr="00B04CD8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Izvedbeni plan nastave</w:t>
      </w:r>
    </w:p>
    <w:bookmarkEnd w:id="5"/>
    <w:p w14:paraId="1BB9A0EA" w14:textId="77777777" w:rsidR="00B04CD8" w:rsidRPr="00B04CD8" w:rsidRDefault="00B04CD8" w:rsidP="00B04CD8">
      <w:pPr>
        <w:spacing w:after="19"/>
        <w:ind w:left="43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B04CD8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3B5EE442" w14:textId="77777777" w:rsidR="00B04CD8" w:rsidRPr="00B04CD8" w:rsidRDefault="00B04CD8" w:rsidP="00B04CD8">
      <w:pPr>
        <w:keepNext/>
        <w:keepLines/>
        <w:spacing w:after="0"/>
        <w:ind w:left="189" w:hanging="204"/>
        <w:outlineLvl w:val="0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bookmarkStart w:id="7" w:name="_Hlk146869186"/>
      <w:r w:rsidRPr="00B04CD8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Nastavne jedinice, oblici nastave i mjesta izvođenja      </w:t>
      </w:r>
    </w:p>
    <w:bookmarkEnd w:id="6"/>
    <w:bookmarkEnd w:id="7"/>
    <w:tbl>
      <w:tblPr>
        <w:tblW w:w="0" w:type="auto"/>
        <w:tblInd w:w="1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"/>
        <w:gridCol w:w="528"/>
        <w:gridCol w:w="1448"/>
        <w:gridCol w:w="2280"/>
        <w:gridCol w:w="1640"/>
        <w:gridCol w:w="23"/>
        <w:gridCol w:w="541"/>
        <w:gridCol w:w="776"/>
        <w:gridCol w:w="1561"/>
        <w:gridCol w:w="54"/>
      </w:tblGrid>
      <w:tr w:rsidR="00B04CD8" w:rsidRPr="00B04CD8" w14:paraId="040D1688" w14:textId="77777777" w:rsidTr="007141DE">
        <w:trPr>
          <w:gridBefore w:val="1"/>
          <w:wBefore w:w="23" w:type="dxa"/>
          <w:trHeight w:val="839"/>
        </w:trPr>
        <w:tc>
          <w:tcPr>
            <w:tcW w:w="528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14:paraId="5D825125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5511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14:paraId="6B6FE3E3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Nastavna jedinica</w:t>
            </w:r>
          </w:p>
        </w:tc>
        <w:tc>
          <w:tcPr>
            <w:tcW w:w="13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DE9D9"/>
            <w:vAlign w:val="center"/>
          </w:tcPr>
          <w:p w14:paraId="3E866770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Oblici nastave (broj sati izvođenja)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453B03C9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Mjesto izvođenja nastave</w:t>
            </w:r>
          </w:p>
        </w:tc>
      </w:tr>
      <w:tr w:rsidR="00B04CD8" w:rsidRPr="00B04CD8" w14:paraId="057F227B" w14:textId="77777777" w:rsidTr="007141DE">
        <w:trPr>
          <w:gridBefore w:val="1"/>
          <w:wBefore w:w="23" w:type="dxa"/>
        </w:trPr>
        <w:tc>
          <w:tcPr>
            <w:tcW w:w="528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261116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5511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6A3CE1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26AE4CF2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P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14:paraId="07CAA527" w14:textId="2F58E35D" w:rsidR="00B04CD8" w:rsidRPr="00B04CD8" w:rsidRDefault="00B04CD8" w:rsidP="00B04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V/</w:t>
            </w:r>
            <w:proofErr w:type="spellStart"/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TN</w:t>
            </w:r>
            <w:proofErr w:type="spellEnd"/>
          </w:p>
        </w:tc>
        <w:tc>
          <w:tcPr>
            <w:tcW w:w="1485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42E765B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</w:p>
        </w:tc>
      </w:tr>
      <w:tr w:rsidR="00B04CD8" w:rsidRPr="00B04CD8" w14:paraId="28985425" w14:textId="77777777" w:rsidTr="007141DE">
        <w:trPr>
          <w:gridBefore w:val="1"/>
          <w:wBefore w:w="23" w:type="dxa"/>
        </w:trPr>
        <w:tc>
          <w:tcPr>
            <w:tcW w:w="5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95A7C9B" w14:textId="77777777" w:rsidR="00B04CD8" w:rsidRPr="00B04CD8" w:rsidRDefault="00B04CD8" w:rsidP="00B04CD8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551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6B41CB" w14:textId="77777777" w:rsidR="00B04CD8" w:rsidRPr="00B04CD8" w:rsidRDefault="00B04CD8" w:rsidP="00B04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Znanstvene osnove  ekologije, zaštite prirode i okoliša.</w:t>
            </w:r>
          </w:p>
        </w:tc>
        <w:tc>
          <w:tcPr>
            <w:tcW w:w="5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0C7C968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78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B86919E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48D3789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Predavaonica</w:t>
            </w:r>
          </w:p>
        </w:tc>
      </w:tr>
      <w:tr w:rsidR="00B04CD8" w:rsidRPr="00B04CD8" w14:paraId="06D60208" w14:textId="77777777" w:rsidTr="007141DE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76E0CCF4" w14:textId="77777777" w:rsidR="00B04CD8" w:rsidRPr="00B04CD8" w:rsidRDefault="00B04CD8" w:rsidP="00B04CD8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2.</w:t>
            </w:r>
          </w:p>
        </w:tc>
        <w:tc>
          <w:tcPr>
            <w:tcW w:w="551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23B1B7" w14:textId="77777777" w:rsidR="00B04CD8" w:rsidRPr="00B04CD8" w:rsidRDefault="00B04CD8" w:rsidP="00B04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Higijena i onečišćenje vode, tla i zraka.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14:paraId="596583BC" w14:textId="7CE5C8DA" w:rsidR="00B04CD8" w:rsidRPr="00B04CD8" w:rsidRDefault="000D22ED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14:paraId="267B9D5D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6F50B8FF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Predavaonica</w:t>
            </w:r>
          </w:p>
        </w:tc>
      </w:tr>
      <w:tr w:rsidR="00B04CD8" w:rsidRPr="00B04CD8" w14:paraId="159FD0D5" w14:textId="77777777" w:rsidTr="007141DE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5B1895E4" w14:textId="77777777" w:rsidR="00B04CD8" w:rsidRPr="00B04CD8" w:rsidRDefault="00B04CD8" w:rsidP="00B04CD8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551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3B3361" w14:textId="77777777" w:rsidR="00B04CD8" w:rsidRPr="00B04CD8" w:rsidRDefault="00B04CD8" w:rsidP="00B04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Otpadna animalna tvar u stočarstvu i zbrinjavanje otpada.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14:paraId="4F2EEB20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14:paraId="55FF1120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3540E50C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Predavaonica</w:t>
            </w:r>
          </w:p>
        </w:tc>
      </w:tr>
      <w:tr w:rsidR="00B04CD8" w:rsidRPr="00B04CD8" w14:paraId="3AE3AF19" w14:textId="77777777" w:rsidTr="007141DE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2F1B3C31" w14:textId="77777777" w:rsidR="00B04CD8" w:rsidRPr="00B04CD8" w:rsidRDefault="00B04CD8" w:rsidP="00B04CD8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4.</w:t>
            </w:r>
          </w:p>
        </w:tc>
        <w:tc>
          <w:tcPr>
            <w:tcW w:w="551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E10236" w14:textId="77777777" w:rsidR="00B04CD8" w:rsidRPr="00B04CD8" w:rsidRDefault="00B04CD8" w:rsidP="00B04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Ekološki prihvatljiv uzgoj domaćih životinja.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14:paraId="4D1EA65C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14:paraId="2BE101F9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72156C2B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Predavaonica</w:t>
            </w:r>
          </w:p>
        </w:tc>
      </w:tr>
      <w:tr w:rsidR="00B04CD8" w:rsidRPr="00B04CD8" w14:paraId="084A347B" w14:textId="77777777" w:rsidTr="007141DE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4BC12720" w14:textId="77777777" w:rsidR="00B04CD8" w:rsidRPr="00B04CD8" w:rsidRDefault="00B04CD8" w:rsidP="00B04CD8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551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06D6AF" w14:textId="77777777" w:rsidR="00B04CD8" w:rsidRPr="00B04CD8" w:rsidRDefault="00B04CD8" w:rsidP="00B04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Onečišćenje voda i otpadne vode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14:paraId="3D66CC2B" w14:textId="351D5E78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14:paraId="2BB36A3C" w14:textId="798A3976" w:rsidR="00B04CD8" w:rsidRPr="00B04CD8" w:rsidRDefault="00846F76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1CFF46C2" w14:textId="594EDAEB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Predavaonica/</w:t>
            </w:r>
            <w:proofErr w:type="spellStart"/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TN</w:t>
            </w:r>
            <w:proofErr w:type="spellEnd"/>
          </w:p>
        </w:tc>
      </w:tr>
      <w:tr w:rsidR="00B04CD8" w:rsidRPr="00B04CD8" w14:paraId="109D9C28" w14:textId="77777777" w:rsidTr="007141DE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21CC0869" w14:textId="77777777" w:rsidR="00B04CD8" w:rsidRPr="00B04CD8" w:rsidRDefault="00B04CD8" w:rsidP="00B04CD8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551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6B60B0" w14:textId="77777777" w:rsidR="00B04CD8" w:rsidRPr="00B04CD8" w:rsidRDefault="00B04CD8" w:rsidP="00B04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Dobrobit i zaštita životinja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14:paraId="516910C9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14:paraId="46B5C87C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46D9123E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Predavaonica</w:t>
            </w:r>
          </w:p>
        </w:tc>
      </w:tr>
      <w:tr w:rsidR="00B04CD8" w:rsidRPr="00B04CD8" w14:paraId="468339CB" w14:textId="77777777" w:rsidTr="007141DE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097C76E3" w14:textId="77777777" w:rsidR="00B04CD8" w:rsidRPr="00B04CD8" w:rsidRDefault="00B04CD8" w:rsidP="00B04CD8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551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E99977" w14:textId="77777777" w:rsidR="00B04CD8" w:rsidRPr="00B04CD8" w:rsidRDefault="00B04CD8" w:rsidP="00B04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Stanja suprotna dobrobiti životinja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14:paraId="4AB12A25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14:paraId="09AAA4F6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72872AD6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Predavaonica</w:t>
            </w:r>
          </w:p>
        </w:tc>
      </w:tr>
      <w:tr w:rsidR="00B04CD8" w:rsidRPr="00B04CD8" w14:paraId="7D176AC8" w14:textId="77777777" w:rsidTr="007141DE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334D09DF" w14:textId="77777777" w:rsidR="00B04CD8" w:rsidRPr="00B04CD8" w:rsidRDefault="00B04CD8" w:rsidP="00B04CD8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8.</w:t>
            </w:r>
          </w:p>
        </w:tc>
        <w:tc>
          <w:tcPr>
            <w:tcW w:w="551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8083C8" w14:textId="77777777" w:rsidR="00B04CD8" w:rsidRPr="00B04CD8" w:rsidRDefault="00B04CD8" w:rsidP="00B04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Zaštita dobrobiti životinja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14:paraId="364C6C58" w14:textId="2FD699D7" w:rsidR="00B04CD8" w:rsidRPr="00B04CD8" w:rsidRDefault="000D22ED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14:paraId="2CE539E5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70EADC6E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Predavaonica</w:t>
            </w:r>
          </w:p>
        </w:tc>
      </w:tr>
      <w:tr w:rsidR="00B04CD8" w:rsidRPr="00B04CD8" w14:paraId="4560CAB7" w14:textId="77777777" w:rsidTr="007141DE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0668808F" w14:textId="77777777" w:rsidR="00B04CD8" w:rsidRPr="00B04CD8" w:rsidRDefault="00B04CD8" w:rsidP="00B04CD8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9.</w:t>
            </w:r>
          </w:p>
        </w:tc>
        <w:tc>
          <w:tcPr>
            <w:tcW w:w="551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1891D6" w14:textId="74C3F16C" w:rsidR="00B04CD8" w:rsidRPr="00B04CD8" w:rsidRDefault="00186011" w:rsidP="00B04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Epizootiološki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čimbenici –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Vogralikov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lanac</w:t>
            </w:r>
            <w:r w:rsidR="00B04CD8" w:rsidRPr="00B04CD8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14:paraId="339FBF2C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14:paraId="1275BB5A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49A1204B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Predavaonica</w:t>
            </w:r>
          </w:p>
        </w:tc>
      </w:tr>
      <w:tr w:rsidR="00B04CD8" w:rsidRPr="00B04CD8" w14:paraId="24B171DD" w14:textId="77777777" w:rsidTr="007141DE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2D4DB6C8" w14:textId="77777777" w:rsidR="00B04CD8" w:rsidRPr="00B04CD8" w:rsidRDefault="00B04CD8" w:rsidP="00B04CD8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10.</w:t>
            </w:r>
          </w:p>
        </w:tc>
        <w:tc>
          <w:tcPr>
            <w:tcW w:w="551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69EA81" w14:textId="77777777" w:rsidR="00B04CD8" w:rsidRPr="00B04CD8" w:rsidRDefault="00B04CD8" w:rsidP="00B04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Ponašanje životinja - uvod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14:paraId="0F561428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14:paraId="74500C55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3DF615DC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Predavaonica</w:t>
            </w:r>
          </w:p>
        </w:tc>
      </w:tr>
      <w:tr w:rsidR="00B04CD8" w:rsidRPr="00B04CD8" w14:paraId="2CBBAB70" w14:textId="77777777" w:rsidTr="007141DE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4669F610" w14:textId="77777777" w:rsidR="00B04CD8" w:rsidRPr="00B04CD8" w:rsidRDefault="00B04CD8" w:rsidP="00B04CD8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11.</w:t>
            </w:r>
          </w:p>
        </w:tc>
        <w:tc>
          <w:tcPr>
            <w:tcW w:w="551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11A84A" w14:textId="77777777" w:rsidR="00B04CD8" w:rsidRPr="00B04CD8" w:rsidRDefault="00B04CD8" w:rsidP="00B04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Oblici ponašanja životinja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14:paraId="42720EFA" w14:textId="42900722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14:paraId="2CB55C78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44A944A8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Predavaonica</w:t>
            </w:r>
          </w:p>
        </w:tc>
      </w:tr>
      <w:tr w:rsidR="00FD4F29" w:rsidRPr="00B04CD8" w14:paraId="09F722B8" w14:textId="77777777" w:rsidTr="00D007E8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0B3E9E88" w14:textId="7127B74F" w:rsidR="00FD4F29" w:rsidRPr="00B04CD8" w:rsidRDefault="00FD4F29" w:rsidP="00B04CD8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12.</w:t>
            </w:r>
          </w:p>
        </w:tc>
        <w:tc>
          <w:tcPr>
            <w:tcW w:w="551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548DB0" w14:textId="38AD97D9" w:rsidR="00FD4F29" w:rsidRPr="00D007E8" w:rsidRDefault="00FD4F29" w:rsidP="00B04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D007E8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Kolokvij br. 1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14:paraId="52CC8150" w14:textId="76A73A31" w:rsidR="00FD4F29" w:rsidRPr="00B04CD8" w:rsidRDefault="00FD4F29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14:paraId="0A89B4F4" w14:textId="77777777" w:rsidR="00FD4F29" w:rsidRPr="00B04CD8" w:rsidRDefault="00FD4F29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5FEFB4C7" w14:textId="77E435F0" w:rsidR="00FD4F29" w:rsidRPr="00B04CD8" w:rsidRDefault="00FD4F29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Predavaonica</w:t>
            </w:r>
          </w:p>
        </w:tc>
      </w:tr>
      <w:tr w:rsidR="00B04CD8" w:rsidRPr="00B04CD8" w14:paraId="5125D834" w14:textId="77777777" w:rsidTr="007141DE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36ACA953" w14:textId="04016938" w:rsidR="00B04CD8" w:rsidRPr="00B04CD8" w:rsidRDefault="00B04CD8" w:rsidP="00B04CD8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 w:rsidR="00FD4F29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551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E8B37D" w14:textId="77777777" w:rsidR="00B04CD8" w:rsidRPr="00B04CD8" w:rsidRDefault="00B04CD8" w:rsidP="00B04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proofErr w:type="spellStart"/>
            <w:r w:rsidRPr="00B04CD8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Etogram</w:t>
            </w:r>
            <w:proofErr w:type="spellEnd"/>
            <w:r w:rsidRPr="00B04CD8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pojedinih životinjskih vrsta domaćih životinja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14:paraId="323A9030" w14:textId="6C218E55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14:paraId="0BBA49BF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04ABE2BB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Predavaonica</w:t>
            </w:r>
          </w:p>
        </w:tc>
      </w:tr>
      <w:tr w:rsidR="00B04CD8" w:rsidRPr="00B04CD8" w14:paraId="1B09E742" w14:textId="77777777" w:rsidTr="007141DE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33E42C8A" w14:textId="0617FFBE" w:rsidR="00B04CD8" w:rsidRPr="00B04CD8" w:rsidRDefault="00B04CD8" w:rsidP="00B04CD8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 w:rsidR="00FD4F29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4.</w:t>
            </w:r>
          </w:p>
        </w:tc>
        <w:tc>
          <w:tcPr>
            <w:tcW w:w="551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8D8851" w14:textId="77777777" w:rsidR="00B04CD8" w:rsidRPr="00B04CD8" w:rsidRDefault="00B04CD8" w:rsidP="00B04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proofErr w:type="spellStart"/>
            <w:r w:rsidRPr="00B04CD8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Etopatije</w:t>
            </w:r>
            <w:proofErr w:type="spellEnd"/>
            <w:r w:rsidRPr="00B04CD8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i </w:t>
            </w:r>
            <w:proofErr w:type="spellStart"/>
            <w:r w:rsidRPr="00B04CD8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tehnopatije</w:t>
            </w:r>
            <w:proofErr w:type="spellEnd"/>
            <w:r w:rsidRPr="00B04CD8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u intenzivnom uzgoju.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14:paraId="77B371A0" w14:textId="4D4AA8F6" w:rsidR="00B04CD8" w:rsidRPr="00B04CD8" w:rsidRDefault="000D22ED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14:paraId="3A1AFE09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3890834D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Predavaonica</w:t>
            </w:r>
          </w:p>
        </w:tc>
      </w:tr>
      <w:tr w:rsidR="00B04CD8" w:rsidRPr="00B04CD8" w14:paraId="7D7D9E3E" w14:textId="77777777" w:rsidTr="007141DE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65F990FD" w14:textId="09E31E2C" w:rsidR="00B04CD8" w:rsidRPr="00B04CD8" w:rsidRDefault="00B04CD8" w:rsidP="00B04CD8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 w:rsidR="00FD4F29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5.</w:t>
            </w:r>
          </w:p>
        </w:tc>
        <w:tc>
          <w:tcPr>
            <w:tcW w:w="551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3C14B9" w14:textId="77777777" w:rsidR="00B04CD8" w:rsidRPr="00B04CD8" w:rsidRDefault="00B04CD8" w:rsidP="00B04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Što se postiže etološkim pristupom u uzgoju životinja?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14:paraId="45F3DCBE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2</w:t>
            </w: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14:paraId="37682F34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32E7B0FD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Predavaonica</w:t>
            </w:r>
          </w:p>
        </w:tc>
      </w:tr>
      <w:tr w:rsidR="00B04CD8" w:rsidRPr="00B04CD8" w14:paraId="7C45E0FA" w14:textId="77777777" w:rsidTr="007141DE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572CA38A" w14:textId="18D395FC" w:rsidR="00B04CD8" w:rsidRPr="00B04CD8" w:rsidRDefault="00B04CD8" w:rsidP="00B04CD8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1</w:t>
            </w:r>
            <w:r w:rsidR="00FD4F29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6.</w:t>
            </w:r>
          </w:p>
        </w:tc>
        <w:tc>
          <w:tcPr>
            <w:tcW w:w="5511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8AB814" w14:textId="77777777" w:rsidR="00B04CD8" w:rsidRPr="00B04CD8" w:rsidRDefault="00B04CD8" w:rsidP="00B04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Pozitivne zakonske norme u svijetu i kod nas vezano za dobrobit životinja.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14:paraId="72C4B406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14:paraId="7F3B456F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1FE3ABE3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Predavaonica</w:t>
            </w:r>
          </w:p>
        </w:tc>
      </w:tr>
      <w:tr w:rsidR="00B04CD8" w:rsidRPr="00B04CD8" w14:paraId="315A817B" w14:textId="77777777" w:rsidTr="007141DE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1FD4DBE5" w14:textId="288C81C9" w:rsidR="00B04CD8" w:rsidRPr="00B04CD8" w:rsidRDefault="00B04CD8" w:rsidP="00B04CD8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 w:rsidR="00FD4F29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7.</w:t>
            </w:r>
          </w:p>
        </w:tc>
        <w:tc>
          <w:tcPr>
            <w:tcW w:w="551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404AA72" w14:textId="3546C472" w:rsidR="00B04CD8" w:rsidRPr="00B04CD8" w:rsidRDefault="00A3146C" w:rsidP="00B04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Biosigurnosne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 xml:space="preserve"> mjere u stočarstvu: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DDD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14:paraId="020BB17B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14:paraId="15A47BE6" w14:textId="076C3312" w:rsidR="00B04CD8" w:rsidRPr="00B04CD8" w:rsidRDefault="00846F76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6231F395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Predavaonica</w:t>
            </w:r>
          </w:p>
        </w:tc>
      </w:tr>
      <w:tr w:rsidR="00B04CD8" w:rsidRPr="00B04CD8" w14:paraId="1A59B84D" w14:textId="77777777" w:rsidTr="007141DE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78262A2A" w14:textId="732A8F4A" w:rsidR="00B04CD8" w:rsidRPr="00B04CD8" w:rsidRDefault="00B04CD8" w:rsidP="00B04CD8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 w:rsidR="00FD4F29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8.</w:t>
            </w:r>
          </w:p>
        </w:tc>
        <w:tc>
          <w:tcPr>
            <w:tcW w:w="551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6B2C8F55" w14:textId="77777777" w:rsidR="00B04CD8" w:rsidRPr="00B04CD8" w:rsidRDefault="00B04CD8" w:rsidP="00B04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Postupci s čvrstim i tekućim gnojem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14:paraId="2783964F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14:paraId="7E2A13DC" w14:textId="02968DC1" w:rsidR="00B04CD8" w:rsidRPr="00B04CD8" w:rsidRDefault="00846F76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2F48E3D9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Predavaonica</w:t>
            </w:r>
          </w:p>
        </w:tc>
      </w:tr>
      <w:tr w:rsidR="00B04CD8" w:rsidRPr="00B04CD8" w14:paraId="5A16B9B2" w14:textId="77777777" w:rsidTr="007141DE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7F002BD9" w14:textId="783D695D" w:rsidR="00B04CD8" w:rsidRPr="00B04CD8" w:rsidRDefault="00B04CD8" w:rsidP="00B04CD8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1</w:t>
            </w:r>
            <w:r w:rsidR="00FD4F29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9.</w:t>
            </w:r>
          </w:p>
        </w:tc>
        <w:tc>
          <w:tcPr>
            <w:tcW w:w="551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49F27C8" w14:textId="77777777" w:rsidR="00B04CD8" w:rsidRPr="00B04CD8" w:rsidRDefault="00B04CD8" w:rsidP="00B04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Zdravstveno ponašanje životinja i problemi pri ponašanju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14:paraId="28C5F88D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14:paraId="4DDD0B58" w14:textId="31DD17FB" w:rsidR="00B04CD8" w:rsidRPr="00B04CD8" w:rsidRDefault="00846F76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34090BCE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Predavaonica</w:t>
            </w:r>
          </w:p>
        </w:tc>
      </w:tr>
      <w:tr w:rsidR="00B04CD8" w:rsidRPr="00B04CD8" w14:paraId="3158CC50" w14:textId="77777777" w:rsidTr="007141DE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34DED607" w14:textId="393F612E" w:rsidR="00B04CD8" w:rsidRPr="00B04CD8" w:rsidRDefault="00FD4F29" w:rsidP="00B04CD8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20.</w:t>
            </w:r>
          </w:p>
        </w:tc>
        <w:tc>
          <w:tcPr>
            <w:tcW w:w="551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63C5A7C0" w14:textId="77777777" w:rsidR="00B04CD8" w:rsidRPr="00B04CD8" w:rsidRDefault="00B04CD8" w:rsidP="00B04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Zaštita prava i dobrobiti životinja s aspekta biotehnologije i genetičkog inženjeringa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14:paraId="30C16F74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14:paraId="07DD94E7" w14:textId="1E9ED0CF" w:rsidR="00B04CD8" w:rsidRPr="00B04CD8" w:rsidRDefault="00846F76" w:rsidP="00B04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5AA61AA3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Predavaonica</w:t>
            </w:r>
          </w:p>
        </w:tc>
      </w:tr>
      <w:tr w:rsidR="00B04CD8" w:rsidRPr="00B04CD8" w14:paraId="6FF3624E" w14:textId="77777777" w:rsidTr="007141DE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36A2DE86" w14:textId="160CA9C8" w:rsidR="00B04CD8" w:rsidRPr="00B04CD8" w:rsidRDefault="00B04CD8" w:rsidP="00B04CD8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  <w:r w:rsidR="00FD4F29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1.</w:t>
            </w:r>
          </w:p>
        </w:tc>
        <w:tc>
          <w:tcPr>
            <w:tcW w:w="551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13F7CC5" w14:textId="77777777" w:rsidR="00B04CD8" w:rsidRPr="00B04CD8" w:rsidRDefault="00B04CD8" w:rsidP="00B04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Zaštita prava i dobrobiti pokusnih životinja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14:paraId="1BA24CFD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14:paraId="3C703AF6" w14:textId="4DBD58EF" w:rsidR="00B04CD8" w:rsidRPr="00B04CD8" w:rsidRDefault="00846F76" w:rsidP="00B04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Arial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3892B9EC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Predavaonica</w:t>
            </w:r>
          </w:p>
        </w:tc>
      </w:tr>
      <w:tr w:rsidR="00FD4F29" w:rsidRPr="00B04CD8" w14:paraId="6FE3955B" w14:textId="77777777" w:rsidTr="007141DE">
        <w:trPr>
          <w:gridBefore w:val="1"/>
          <w:wBefore w:w="23" w:type="dxa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72D6137A" w14:textId="4213607A" w:rsidR="00FD4F29" w:rsidRPr="00B04CD8" w:rsidRDefault="00FD4F29" w:rsidP="00B04CD8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22.</w:t>
            </w:r>
          </w:p>
        </w:tc>
        <w:tc>
          <w:tcPr>
            <w:tcW w:w="551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9B6232A" w14:textId="51C06C8B" w:rsidR="00FD4F29" w:rsidRPr="00B04CD8" w:rsidRDefault="00FD4F29" w:rsidP="00B04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  <w:t>Kolokvij br. 2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14:paraId="7B6FAED6" w14:textId="5E10EB62" w:rsidR="00FD4F29" w:rsidRPr="00B04CD8" w:rsidRDefault="00FD4F29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1</w:t>
            </w: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14:paraId="06934ADF" w14:textId="77777777" w:rsidR="00FD4F29" w:rsidRPr="00B04CD8" w:rsidRDefault="00FD4F29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5BABFBB1" w14:textId="77777777" w:rsidR="00FD4F29" w:rsidRPr="00B04CD8" w:rsidRDefault="00FD4F29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</w:p>
        </w:tc>
      </w:tr>
      <w:tr w:rsidR="00B04CD8" w:rsidRPr="00B04CD8" w14:paraId="17B514F6" w14:textId="77777777" w:rsidTr="007141DE">
        <w:trPr>
          <w:gridBefore w:val="1"/>
          <w:wBefore w:w="23" w:type="dxa"/>
          <w:trHeight w:val="343"/>
        </w:trPr>
        <w:tc>
          <w:tcPr>
            <w:tcW w:w="528" w:type="dxa"/>
            <w:tcBorders>
              <w:right w:val="single" w:sz="18" w:space="0" w:color="auto"/>
            </w:tcBorders>
            <w:vAlign w:val="center"/>
          </w:tcPr>
          <w:p w14:paraId="670F46CA" w14:textId="2C6D083F" w:rsidR="00B04CD8" w:rsidRPr="00B04CD8" w:rsidRDefault="00B04CD8" w:rsidP="00B04CD8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2</w:t>
            </w:r>
            <w:r w:rsidR="00FD4F29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3.</w:t>
            </w:r>
          </w:p>
        </w:tc>
        <w:tc>
          <w:tcPr>
            <w:tcW w:w="551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01BA858" w14:textId="287E5171" w:rsidR="00B04CD8" w:rsidRPr="00B04CD8" w:rsidRDefault="00B04CD8" w:rsidP="00B04CD8">
            <w:pPr>
              <w:keepNext/>
              <w:keepLines/>
              <w:spacing w:before="200"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</w:pPr>
            <w:r w:rsidRPr="00B04CD8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Posjeta </w:t>
            </w:r>
            <w:proofErr w:type="spellStart"/>
            <w:r w:rsidRPr="00B04CD8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OPG</w:t>
            </w:r>
            <w:proofErr w:type="spellEnd"/>
            <w:r w:rsidRPr="00B04CD8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-u za uzgoj domaćih životinja, a čiji se uzgoj temelji na ekološkim načelima i zaštiti dobrobiti domaćih životinja</w:t>
            </w:r>
            <w:r w:rsidR="008A56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, posjeta gradskom pročistaču otpadnih voda ili </w:t>
            </w:r>
            <w:proofErr w:type="spellStart"/>
            <w:r w:rsidR="008A56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tilizacijskom</w:t>
            </w:r>
            <w:proofErr w:type="spellEnd"/>
            <w:r w:rsidR="008A56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 xml:space="preserve"> zavodu ,,</w:t>
            </w:r>
            <w:proofErr w:type="spellStart"/>
            <w:r w:rsidR="008A56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Agroproteinka</w:t>
            </w:r>
            <w:proofErr w:type="spellEnd"/>
            <w:r w:rsidR="008A5622">
              <w:rPr>
                <w:rFonts w:ascii="Times New Roman" w:eastAsia="Times New Roman" w:hAnsi="Times New Roman" w:cs="Times New Roman"/>
                <w:bCs/>
                <w:kern w:val="0"/>
                <w:lang w:eastAsia="hr-HR"/>
                <w14:ligatures w14:val="none"/>
              </w:rPr>
              <w:t>,,.</w:t>
            </w:r>
          </w:p>
        </w:tc>
        <w:tc>
          <w:tcPr>
            <w:tcW w:w="545" w:type="dxa"/>
            <w:tcBorders>
              <w:left w:val="single" w:sz="18" w:space="0" w:color="auto"/>
            </w:tcBorders>
            <w:vAlign w:val="center"/>
          </w:tcPr>
          <w:p w14:paraId="50162690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782" w:type="dxa"/>
            <w:tcBorders>
              <w:right w:val="single" w:sz="18" w:space="0" w:color="auto"/>
            </w:tcBorders>
            <w:vAlign w:val="center"/>
          </w:tcPr>
          <w:p w14:paraId="7CD2400B" w14:textId="5E5E41D9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Arial"/>
                <w:kern w:val="0"/>
                <w:lang w:eastAsia="hr-HR"/>
                <w14:ligatures w14:val="none"/>
              </w:rPr>
              <w:t>4</w:t>
            </w:r>
          </w:p>
        </w:tc>
        <w:tc>
          <w:tcPr>
            <w:tcW w:w="1485" w:type="dxa"/>
            <w:gridSpan w:val="2"/>
            <w:tcBorders>
              <w:left w:val="single" w:sz="18" w:space="0" w:color="auto"/>
            </w:tcBorders>
            <w:vAlign w:val="center"/>
          </w:tcPr>
          <w:p w14:paraId="28EFEF1E" w14:textId="37A2F5D6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  <w:proofErr w:type="spellStart"/>
            <w:r w:rsidRPr="00B04CD8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>TN</w:t>
            </w:r>
            <w:proofErr w:type="spellEnd"/>
            <w:r w:rsidR="00DE26D0"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  <w:t xml:space="preserve"> – izvan učilišta.</w:t>
            </w:r>
          </w:p>
        </w:tc>
      </w:tr>
      <w:tr w:rsidR="00B04CD8" w:rsidRPr="00B04CD8" w14:paraId="5C9AAEBF" w14:textId="77777777" w:rsidTr="007141DE">
        <w:trPr>
          <w:gridBefore w:val="1"/>
          <w:wBefore w:w="23" w:type="dxa"/>
        </w:trPr>
        <w:tc>
          <w:tcPr>
            <w:tcW w:w="5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14:paraId="18F1EAA6" w14:textId="77777777" w:rsidR="00B04CD8" w:rsidRPr="00B04CD8" w:rsidRDefault="00B04CD8" w:rsidP="00B04CD8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551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14:paraId="13C3AE83" w14:textId="77777777" w:rsidR="00B04CD8" w:rsidRPr="00B04CD8" w:rsidRDefault="00B04CD8" w:rsidP="00B04CD8">
            <w:pPr>
              <w:keepNext/>
              <w:keepLines/>
              <w:spacing w:before="200" w:after="0" w:line="240" w:lineRule="auto"/>
              <w:outlineLvl w:val="1"/>
              <w:rPr>
                <w:rFonts w:ascii="Arial Narrow" w:eastAsia="Times New Roman" w:hAnsi="Arial Narrow" w:cs="Times New Roman"/>
                <w:b/>
                <w:bCs/>
                <w:color w:val="4F81BD"/>
                <w:kern w:val="0"/>
                <w:lang w:eastAsia="hr-HR"/>
                <w14:ligatures w14:val="none"/>
              </w:rPr>
            </w:pPr>
            <w:r w:rsidRPr="00FC43C9">
              <w:rPr>
                <w:rFonts w:ascii="Arial Narrow" w:eastAsia="Times New Roman" w:hAnsi="Arial Narrow" w:cs="Times New Roman"/>
                <w:b/>
                <w:bCs/>
                <w:kern w:val="0"/>
                <w:lang w:eastAsia="hr-HR"/>
                <w14:ligatures w14:val="none"/>
              </w:rPr>
              <w:t>Ukupno</w:t>
            </w:r>
          </w:p>
        </w:tc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550A80A6" w14:textId="25B09A97" w:rsidR="00B04CD8" w:rsidRPr="00B04CD8" w:rsidRDefault="00846F76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lang w:eastAsia="hr-HR"/>
                <w14:ligatures w14:val="none"/>
              </w:rPr>
              <w:t>3</w:t>
            </w:r>
            <w:r w:rsidR="00B04CD8" w:rsidRPr="00B04CD8">
              <w:rPr>
                <w:rFonts w:ascii="Arial Narrow" w:eastAsia="Times New Roman" w:hAnsi="Arial Narrow" w:cs="Times New Roman"/>
                <w:b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78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14:paraId="0EF64ED4" w14:textId="19D2623A" w:rsidR="00B04CD8" w:rsidRPr="00B04CD8" w:rsidRDefault="00846F76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kern w:val="0"/>
                <w:lang w:eastAsia="hr-HR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kern w:val="0"/>
                <w:lang w:eastAsia="hr-HR"/>
                <w14:ligatures w14:val="none"/>
              </w:rPr>
              <w:t>1</w:t>
            </w:r>
            <w:r w:rsidR="00B04CD8" w:rsidRPr="00B04CD8">
              <w:rPr>
                <w:rFonts w:ascii="Arial Narrow" w:eastAsia="Times New Roman" w:hAnsi="Arial Narrow" w:cs="Times New Roman"/>
                <w:b/>
                <w:kern w:val="0"/>
                <w:lang w:eastAsia="hr-HR"/>
                <w14:ligatures w14:val="none"/>
              </w:rPr>
              <w:t>0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14:paraId="1A3ACB6C" w14:textId="77777777" w:rsidR="00B04CD8" w:rsidRPr="00B04CD8" w:rsidRDefault="00B04CD8" w:rsidP="00B04CD8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lang w:eastAsia="hr-HR"/>
                <w14:ligatures w14:val="none"/>
              </w:rPr>
            </w:pPr>
          </w:p>
        </w:tc>
      </w:tr>
      <w:tr w:rsidR="00B04CD8" w:rsidRPr="00B04CD8" w14:paraId="7C7ACC37" w14:textId="77777777" w:rsidTr="007141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" w:type="dxa"/>
        </w:trPr>
        <w:tc>
          <w:tcPr>
            <w:tcW w:w="2034" w:type="dxa"/>
            <w:gridSpan w:val="3"/>
            <w:vAlign w:val="center"/>
          </w:tcPr>
          <w:p w14:paraId="352EBE4A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P = predavanja</w:t>
            </w:r>
          </w:p>
        </w:tc>
        <w:tc>
          <w:tcPr>
            <w:tcW w:w="2322" w:type="dxa"/>
            <w:vAlign w:val="center"/>
          </w:tcPr>
          <w:p w14:paraId="5D46DBBF" w14:textId="77777777" w:rsidR="00B04CD8" w:rsidRPr="00B04CD8" w:rsidRDefault="00B04CD8" w:rsidP="00B04C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 w:rsidRPr="00B04CD8"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V = vježbe</w:t>
            </w:r>
          </w:p>
        </w:tc>
        <w:tc>
          <w:tcPr>
            <w:tcW w:w="1683" w:type="dxa"/>
            <w:vAlign w:val="center"/>
          </w:tcPr>
          <w:p w14:paraId="02691771" w14:textId="0E282D74" w:rsidR="00B04CD8" w:rsidRPr="00B04CD8" w:rsidRDefault="00B04CD8" w:rsidP="00B04CD8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2781" w:type="dxa"/>
            <w:gridSpan w:val="4"/>
            <w:vAlign w:val="center"/>
          </w:tcPr>
          <w:p w14:paraId="14B4F07E" w14:textId="076BA03C" w:rsidR="00B04CD8" w:rsidRPr="00B04CD8" w:rsidRDefault="00B04CD8" w:rsidP="008A5622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TN</w:t>
            </w:r>
            <w:proofErr w:type="spellEnd"/>
            <w:r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hr-HR"/>
                <w14:ligatures w14:val="none"/>
              </w:rPr>
              <w:t>=terenska nastav</w:t>
            </w:r>
          </w:p>
        </w:tc>
      </w:tr>
    </w:tbl>
    <w:p w14:paraId="17479EBF" w14:textId="77777777" w:rsidR="00B04CD8" w:rsidRPr="00B04CD8" w:rsidRDefault="00B04CD8" w:rsidP="00307767">
      <w:pPr>
        <w:jc w:val="both"/>
        <w:rPr>
          <w:rFonts w:ascii="Times New Roman" w:hAnsi="Times New Roman" w:cs="Times New Roman"/>
          <w:sz w:val="24"/>
          <w:szCs w:val="24"/>
        </w:rPr>
      </w:pPr>
      <w:r w:rsidRPr="00B04CD8">
        <w:rPr>
          <w:rFonts w:ascii="Times New Roman" w:hAnsi="Times New Roman" w:cs="Times New Roman"/>
          <w:b/>
          <w:bCs/>
          <w:sz w:val="24"/>
          <w:szCs w:val="24"/>
        </w:rPr>
        <w:t xml:space="preserve">Terenska nastava: </w:t>
      </w:r>
      <w:r w:rsidRPr="00B04CD8">
        <w:rPr>
          <w:rFonts w:ascii="Times New Roman" w:hAnsi="Times New Roman" w:cs="Times New Roman"/>
          <w:sz w:val="24"/>
          <w:szCs w:val="24"/>
        </w:rPr>
        <w:t xml:space="preserve">posjeta: gradskom pročistaču otpadnih voda ili </w:t>
      </w:r>
      <w:proofErr w:type="spellStart"/>
      <w:r w:rsidRPr="00B04CD8">
        <w:rPr>
          <w:rFonts w:ascii="Times New Roman" w:hAnsi="Times New Roman" w:cs="Times New Roman"/>
          <w:sz w:val="24"/>
          <w:szCs w:val="24"/>
        </w:rPr>
        <w:t>utilizacijskom</w:t>
      </w:r>
      <w:proofErr w:type="spellEnd"/>
      <w:r w:rsidRPr="00B04CD8">
        <w:rPr>
          <w:rFonts w:ascii="Times New Roman" w:hAnsi="Times New Roman" w:cs="Times New Roman"/>
          <w:sz w:val="24"/>
          <w:szCs w:val="24"/>
        </w:rPr>
        <w:t xml:space="preserve"> zavodu (</w:t>
      </w:r>
      <w:proofErr w:type="spellStart"/>
      <w:r w:rsidRPr="00B04CD8">
        <w:rPr>
          <w:rFonts w:ascii="Times New Roman" w:hAnsi="Times New Roman" w:cs="Times New Roman"/>
          <w:sz w:val="24"/>
          <w:szCs w:val="24"/>
        </w:rPr>
        <w:t>Agroproteinka</w:t>
      </w:r>
      <w:proofErr w:type="spellEnd"/>
      <w:r w:rsidRPr="00B04CD8">
        <w:rPr>
          <w:rFonts w:ascii="Times New Roman" w:hAnsi="Times New Roman" w:cs="Times New Roman"/>
          <w:sz w:val="24"/>
          <w:szCs w:val="24"/>
        </w:rPr>
        <w:t xml:space="preserve">) ili posjetom </w:t>
      </w:r>
      <w:proofErr w:type="spellStart"/>
      <w:r w:rsidRPr="00B04CD8">
        <w:rPr>
          <w:rFonts w:ascii="Times New Roman" w:hAnsi="Times New Roman" w:cs="Times New Roman"/>
          <w:sz w:val="24"/>
          <w:szCs w:val="24"/>
        </w:rPr>
        <w:t>OPG</w:t>
      </w:r>
      <w:proofErr w:type="spellEnd"/>
      <w:r w:rsidRPr="00B04CD8">
        <w:rPr>
          <w:rFonts w:ascii="Times New Roman" w:hAnsi="Times New Roman" w:cs="Times New Roman"/>
          <w:sz w:val="24"/>
          <w:szCs w:val="24"/>
        </w:rPr>
        <w:t>-u koji se bavi ekološkim uzgojem domaćih životinja.</w:t>
      </w:r>
    </w:p>
    <w:p w14:paraId="2A661410" w14:textId="77777777" w:rsidR="00B04CD8" w:rsidRPr="00B04CD8" w:rsidRDefault="00B04CD8" w:rsidP="00B04CD8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B04C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2. Način polaganja ispita i način ocjenjivanja</w:t>
      </w:r>
    </w:p>
    <w:p w14:paraId="291C7485" w14:textId="77777777" w:rsidR="00B04CD8" w:rsidRPr="00B04CD8" w:rsidRDefault="00B04CD8" w:rsidP="00307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B04C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Ispit se polaže pismeno i usmeno.</w:t>
      </w:r>
    </w:p>
    <w:p w14:paraId="43AEC977" w14:textId="77777777" w:rsidR="00B04CD8" w:rsidRPr="00B04CD8" w:rsidRDefault="00B04CD8" w:rsidP="00307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04C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Prolaznost na pismenom ispitu je ukoliko kandidat ostvari 70 % od ukupnog broja bodova testa.</w:t>
      </w:r>
    </w:p>
    <w:p w14:paraId="2373A815" w14:textId="77777777" w:rsidR="00B04CD8" w:rsidRPr="00B04CD8" w:rsidRDefault="00B04CD8" w:rsidP="00307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04CD8">
        <w:rPr>
          <w:rFonts w:ascii="Times New Roman" w:eastAsia="Arial Narrow" w:hAnsi="Times New Roman" w:cs="Times New Roman"/>
          <w:spacing w:val="-2"/>
          <w:kern w:val="0"/>
          <w:sz w:val="24"/>
          <w:szCs w:val="24"/>
          <w14:ligatures w14:val="none"/>
        </w:rPr>
        <w:t>I</w:t>
      </w:r>
      <w:r w:rsidRPr="00B04CD8">
        <w:rPr>
          <w:rFonts w:ascii="Times New Roman" w:eastAsia="Arial Narrow" w:hAnsi="Times New Roman" w:cs="Times New Roman"/>
          <w:spacing w:val="2"/>
          <w:kern w:val="0"/>
          <w:sz w:val="24"/>
          <w:szCs w:val="24"/>
          <w14:ligatures w14:val="none"/>
        </w:rPr>
        <w:t>s</w:t>
      </w:r>
      <w:r w:rsidRPr="00B04CD8">
        <w:rPr>
          <w:rFonts w:ascii="Times New Roman" w:eastAsia="Arial Narrow" w:hAnsi="Times New Roman" w:cs="Times New Roman"/>
          <w:spacing w:val="1"/>
          <w:kern w:val="0"/>
          <w:sz w:val="24"/>
          <w:szCs w:val="24"/>
          <w14:ligatures w14:val="none"/>
        </w:rPr>
        <w:t>p</w:t>
      </w:r>
      <w:r w:rsidRPr="00B04CD8">
        <w:rPr>
          <w:rFonts w:ascii="Times New Roman" w:eastAsia="Arial Narrow" w:hAnsi="Times New Roman" w:cs="Times New Roman"/>
          <w:kern w:val="0"/>
          <w:sz w:val="24"/>
          <w:szCs w:val="24"/>
          <w14:ligatures w14:val="none"/>
        </w:rPr>
        <w:t xml:space="preserve">it </w:t>
      </w:r>
      <w:r w:rsidRPr="00B04CD8">
        <w:rPr>
          <w:rFonts w:ascii="Times New Roman" w:eastAsia="Arial Narrow" w:hAnsi="Times New Roman" w:cs="Times New Roman"/>
          <w:spacing w:val="2"/>
          <w:kern w:val="0"/>
          <w:sz w:val="24"/>
          <w:szCs w:val="24"/>
          <w14:ligatures w14:val="none"/>
        </w:rPr>
        <w:t>s</w:t>
      </w:r>
      <w:r w:rsidRPr="00B04CD8">
        <w:rPr>
          <w:rFonts w:ascii="Times New Roman" w:eastAsia="Arial Narrow" w:hAnsi="Times New Roman" w:cs="Times New Roman"/>
          <w:kern w:val="0"/>
          <w:sz w:val="24"/>
          <w:szCs w:val="24"/>
          <w14:ligatures w14:val="none"/>
        </w:rPr>
        <w:t>e</w:t>
      </w:r>
      <w:r w:rsidRPr="00B04CD8">
        <w:rPr>
          <w:rFonts w:ascii="Times New Roman" w:eastAsia="Arial Narrow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B04CD8">
        <w:rPr>
          <w:rFonts w:ascii="Times New Roman" w:eastAsia="Arial Narrow" w:hAnsi="Times New Roman" w:cs="Times New Roman"/>
          <w:spacing w:val="1"/>
          <w:kern w:val="0"/>
          <w:sz w:val="24"/>
          <w:szCs w:val="24"/>
          <w14:ligatures w14:val="none"/>
        </w:rPr>
        <w:t>po</w:t>
      </w:r>
      <w:r w:rsidRPr="00B04CD8">
        <w:rPr>
          <w:rFonts w:ascii="Times New Roman" w:eastAsia="Arial Narrow" w:hAnsi="Times New Roman" w:cs="Times New Roman"/>
          <w:kern w:val="0"/>
          <w:sz w:val="24"/>
          <w:szCs w:val="24"/>
          <w14:ligatures w14:val="none"/>
        </w:rPr>
        <w:t>la</w:t>
      </w:r>
      <w:r w:rsidRPr="00B04CD8">
        <w:rPr>
          <w:rFonts w:ascii="Times New Roman" w:eastAsia="Arial Narrow" w:hAnsi="Times New Roman" w:cs="Times New Roman"/>
          <w:spacing w:val="3"/>
          <w:kern w:val="0"/>
          <w:sz w:val="24"/>
          <w:szCs w:val="24"/>
          <w14:ligatures w14:val="none"/>
        </w:rPr>
        <w:t>ž</w:t>
      </w:r>
      <w:r w:rsidRPr="00B04CD8">
        <w:rPr>
          <w:rFonts w:ascii="Times New Roman" w:eastAsia="Arial Narrow" w:hAnsi="Times New Roman" w:cs="Times New Roman"/>
          <w:kern w:val="0"/>
          <w:sz w:val="24"/>
          <w:szCs w:val="24"/>
          <w14:ligatures w14:val="none"/>
        </w:rPr>
        <w:t>e</w:t>
      </w:r>
      <w:r w:rsidRPr="00B04CD8">
        <w:rPr>
          <w:rFonts w:ascii="Times New Roman" w:eastAsia="Arial Narrow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B04CD8">
        <w:rPr>
          <w:rFonts w:ascii="Times New Roman" w:eastAsia="Arial Narrow" w:hAnsi="Times New Roman" w:cs="Times New Roman"/>
          <w:spacing w:val="-2"/>
          <w:kern w:val="0"/>
          <w:sz w:val="24"/>
          <w:szCs w:val="24"/>
          <w14:ligatures w14:val="none"/>
        </w:rPr>
        <w:t>t</w:t>
      </w:r>
      <w:r w:rsidRPr="00B04CD8">
        <w:rPr>
          <w:rFonts w:ascii="Times New Roman" w:eastAsia="Arial Narrow" w:hAnsi="Times New Roman" w:cs="Times New Roman"/>
          <w:kern w:val="0"/>
          <w:sz w:val="24"/>
          <w:szCs w:val="24"/>
          <w14:ligatures w14:val="none"/>
        </w:rPr>
        <w:t>i</w:t>
      </w:r>
      <w:r w:rsidRPr="00B04CD8">
        <w:rPr>
          <w:rFonts w:ascii="Times New Roman" w:eastAsia="Arial Narrow" w:hAnsi="Times New Roman" w:cs="Times New Roman"/>
          <w:spacing w:val="-1"/>
          <w:kern w:val="0"/>
          <w:sz w:val="24"/>
          <w:szCs w:val="24"/>
          <w14:ligatures w14:val="none"/>
        </w:rPr>
        <w:t>j</w:t>
      </w:r>
      <w:r w:rsidRPr="00B04CD8">
        <w:rPr>
          <w:rFonts w:ascii="Times New Roman" w:eastAsia="Arial Narrow" w:hAnsi="Times New Roman" w:cs="Times New Roman"/>
          <w:spacing w:val="1"/>
          <w:kern w:val="0"/>
          <w:sz w:val="24"/>
          <w:szCs w:val="24"/>
          <w14:ligatures w14:val="none"/>
        </w:rPr>
        <w:t>e</w:t>
      </w:r>
      <w:r w:rsidRPr="00B04CD8">
        <w:rPr>
          <w:rFonts w:ascii="Times New Roman" w:eastAsia="Arial Narrow" w:hAnsi="Times New Roman" w:cs="Times New Roman"/>
          <w:spacing w:val="2"/>
          <w:kern w:val="0"/>
          <w:sz w:val="24"/>
          <w:szCs w:val="24"/>
          <w14:ligatures w14:val="none"/>
        </w:rPr>
        <w:t>k</w:t>
      </w:r>
      <w:r w:rsidRPr="00B04CD8">
        <w:rPr>
          <w:rFonts w:ascii="Times New Roman" w:eastAsia="Arial Narrow" w:hAnsi="Times New Roman" w:cs="Times New Roman"/>
          <w:spacing w:val="1"/>
          <w:kern w:val="0"/>
          <w:sz w:val="24"/>
          <w:szCs w:val="24"/>
          <w14:ligatures w14:val="none"/>
        </w:rPr>
        <w:t>o</w:t>
      </w:r>
      <w:r w:rsidRPr="00B04CD8">
        <w:rPr>
          <w:rFonts w:ascii="Times New Roman" w:eastAsia="Arial Narrow" w:hAnsi="Times New Roman" w:cs="Times New Roman"/>
          <w:kern w:val="0"/>
          <w:sz w:val="24"/>
          <w:szCs w:val="24"/>
          <w14:ligatures w14:val="none"/>
        </w:rPr>
        <w:t>m</w:t>
      </w:r>
      <w:r w:rsidRPr="00B04CD8">
        <w:rPr>
          <w:rFonts w:ascii="Times New Roman" w:eastAsia="Arial Narrow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04CD8">
        <w:rPr>
          <w:rFonts w:ascii="Times New Roman" w:eastAsia="Arial Narrow" w:hAnsi="Times New Roman" w:cs="Times New Roman"/>
          <w:spacing w:val="-2"/>
          <w:kern w:val="0"/>
          <w:sz w:val="24"/>
          <w:szCs w:val="24"/>
          <w14:ligatures w14:val="none"/>
        </w:rPr>
        <w:t>s</w:t>
      </w:r>
      <w:r w:rsidRPr="00B04CD8">
        <w:rPr>
          <w:rFonts w:ascii="Times New Roman" w:eastAsia="Arial Narrow" w:hAnsi="Times New Roman" w:cs="Times New Roman"/>
          <w:spacing w:val="1"/>
          <w:kern w:val="0"/>
          <w:sz w:val="24"/>
          <w:szCs w:val="24"/>
          <w14:ligatures w14:val="none"/>
        </w:rPr>
        <w:t>e</w:t>
      </w:r>
      <w:r w:rsidRPr="00B04CD8">
        <w:rPr>
          <w:rFonts w:ascii="Times New Roman" w:eastAsia="Arial Narrow" w:hAnsi="Times New Roman" w:cs="Times New Roman"/>
          <w:spacing w:val="-1"/>
          <w:kern w:val="0"/>
          <w:sz w:val="24"/>
          <w:szCs w:val="24"/>
          <w14:ligatures w14:val="none"/>
        </w:rPr>
        <w:t>m</w:t>
      </w:r>
      <w:r w:rsidRPr="00B04CD8">
        <w:rPr>
          <w:rFonts w:ascii="Times New Roman" w:eastAsia="Arial Narrow" w:hAnsi="Times New Roman" w:cs="Times New Roman"/>
          <w:spacing w:val="1"/>
          <w:kern w:val="0"/>
          <w:sz w:val="24"/>
          <w:szCs w:val="24"/>
          <w14:ligatures w14:val="none"/>
        </w:rPr>
        <w:t>e</w:t>
      </w:r>
      <w:r w:rsidRPr="00B04CD8">
        <w:rPr>
          <w:rFonts w:ascii="Times New Roman" w:eastAsia="Arial Narrow" w:hAnsi="Times New Roman" w:cs="Times New Roman"/>
          <w:spacing w:val="2"/>
          <w:kern w:val="0"/>
          <w:sz w:val="24"/>
          <w:szCs w:val="24"/>
          <w14:ligatures w14:val="none"/>
        </w:rPr>
        <w:t>s</w:t>
      </w:r>
      <w:r w:rsidRPr="00B04CD8">
        <w:rPr>
          <w:rFonts w:ascii="Times New Roman" w:eastAsia="Arial Narrow" w:hAnsi="Times New Roman" w:cs="Times New Roman"/>
          <w:spacing w:val="-2"/>
          <w:kern w:val="0"/>
          <w:sz w:val="24"/>
          <w:szCs w:val="24"/>
          <w14:ligatures w14:val="none"/>
        </w:rPr>
        <w:t>t</w:t>
      </w:r>
      <w:r w:rsidRPr="00B04CD8">
        <w:rPr>
          <w:rFonts w:ascii="Times New Roman" w:eastAsia="Arial Narrow" w:hAnsi="Times New Roman" w:cs="Times New Roman"/>
          <w:spacing w:val="1"/>
          <w:kern w:val="0"/>
          <w:sz w:val="24"/>
          <w:szCs w:val="24"/>
          <w14:ligatures w14:val="none"/>
        </w:rPr>
        <w:t>r</w:t>
      </w:r>
      <w:r w:rsidRPr="00B04CD8">
        <w:rPr>
          <w:rFonts w:ascii="Times New Roman" w:eastAsia="Arial Narrow" w:hAnsi="Times New Roman" w:cs="Times New Roman"/>
          <w:kern w:val="0"/>
          <w:sz w:val="24"/>
          <w:szCs w:val="24"/>
          <w14:ligatures w14:val="none"/>
        </w:rPr>
        <w:t>a</w:t>
      </w:r>
      <w:r w:rsidRPr="00B04CD8">
        <w:rPr>
          <w:rFonts w:ascii="Times New Roman" w:eastAsia="Arial Narrow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B04CD8">
        <w:rPr>
          <w:rFonts w:ascii="Times New Roman" w:eastAsia="Arial Narrow" w:hAnsi="Times New Roman" w:cs="Times New Roman"/>
          <w:spacing w:val="-4"/>
          <w:kern w:val="0"/>
          <w:sz w:val="24"/>
          <w:szCs w:val="24"/>
          <w14:ligatures w14:val="none"/>
        </w:rPr>
        <w:t>p</w:t>
      </w:r>
      <w:r w:rsidRPr="00B04CD8">
        <w:rPr>
          <w:rFonts w:ascii="Times New Roman" w:eastAsia="Arial Narrow" w:hAnsi="Times New Roman" w:cs="Times New Roman"/>
          <w:spacing w:val="1"/>
          <w:kern w:val="0"/>
          <w:sz w:val="24"/>
          <w:szCs w:val="24"/>
          <w14:ligatures w14:val="none"/>
        </w:rPr>
        <w:t>u</w:t>
      </w:r>
      <w:r w:rsidRPr="00B04CD8">
        <w:rPr>
          <w:rFonts w:ascii="Times New Roman" w:eastAsia="Arial Narrow" w:hAnsi="Times New Roman" w:cs="Times New Roman"/>
          <w:spacing w:val="-2"/>
          <w:kern w:val="0"/>
          <w:sz w:val="24"/>
          <w:szCs w:val="24"/>
          <w14:ligatures w14:val="none"/>
        </w:rPr>
        <w:t>t</w:t>
      </w:r>
      <w:r w:rsidRPr="00B04CD8">
        <w:rPr>
          <w:rFonts w:ascii="Times New Roman" w:eastAsia="Arial Narrow" w:hAnsi="Times New Roman" w:cs="Times New Roman"/>
          <w:spacing w:val="1"/>
          <w:kern w:val="0"/>
          <w:sz w:val="24"/>
          <w:szCs w:val="24"/>
          <w14:ligatures w14:val="none"/>
        </w:rPr>
        <w:t>e</w:t>
      </w:r>
      <w:r w:rsidRPr="00B04CD8">
        <w:rPr>
          <w:rFonts w:ascii="Times New Roman" w:eastAsia="Arial Narrow" w:hAnsi="Times New Roman" w:cs="Times New Roman"/>
          <w:kern w:val="0"/>
          <w:sz w:val="24"/>
          <w:szCs w:val="24"/>
          <w14:ligatures w14:val="none"/>
        </w:rPr>
        <w:t>m</w:t>
      </w:r>
      <w:r w:rsidRPr="00B04CD8">
        <w:rPr>
          <w:rFonts w:ascii="Times New Roman" w:eastAsia="Arial Narrow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B04CD8">
        <w:rPr>
          <w:rFonts w:ascii="Times New Roman" w:eastAsia="Arial Narrow" w:hAnsi="Times New Roman" w:cs="Times New Roman"/>
          <w:spacing w:val="-2"/>
          <w:kern w:val="0"/>
          <w:sz w:val="24"/>
          <w:szCs w:val="24"/>
          <w14:ligatures w14:val="none"/>
        </w:rPr>
        <w:t>dva</w:t>
      </w:r>
      <w:r w:rsidRPr="00B04CD8">
        <w:rPr>
          <w:rFonts w:ascii="Times New Roman" w:eastAsia="Arial Narrow" w:hAnsi="Times New Roman" w:cs="Times New Roman"/>
          <w:spacing w:val="2"/>
          <w:kern w:val="0"/>
          <w:sz w:val="24"/>
          <w:szCs w:val="24"/>
          <w14:ligatures w14:val="none"/>
        </w:rPr>
        <w:t xml:space="preserve"> k</w:t>
      </w:r>
      <w:r w:rsidRPr="00B04CD8">
        <w:rPr>
          <w:rFonts w:ascii="Times New Roman" w:eastAsia="Arial Narrow" w:hAnsi="Times New Roman" w:cs="Times New Roman"/>
          <w:spacing w:val="1"/>
          <w:kern w:val="0"/>
          <w:sz w:val="24"/>
          <w:szCs w:val="24"/>
          <w14:ligatures w14:val="none"/>
        </w:rPr>
        <w:t>o</w:t>
      </w:r>
      <w:r w:rsidRPr="00B04CD8">
        <w:rPr>
          <w:rFonts w:ascii="Times New Roman" w:eastAsia="Arial Narrow" w:hAnsi="Times New Roman" w:cs="Times New Roman"/>
          <w:kern w:val="0"/>
          <w:sz w:val="24"/>
          <w:szCs w:val="24"/>
          <w14:ligatures w14:val="none"/>
        </w:rPr>
        <w:t>lo</w:t>
      </w:r>
      <w:r w:rsidRPr="00B04CD8">
        <w:rPr>
          <w:rFonts w:ascii="Times New Roman" w:eastAsia="Arial Narrow" w:hAnsi="Times New Roman" w:cs="Times New Roman"/>
          <w:spacing w:val="3"/>
          <w:kern w:val="0"/>
          <w:sz w:val="24"/>
          <w:szCs w:val="24"/>
          <w14:ligatures w14:val="none"/>
        </w:rPr>
        <w:t>k</w:t>
      </w:r>
      <w:r w:rsidRPr="00B04CD8">
        <w:rPr>
          <w:rFonts w:ascii="Times New Roman" w:eastAsia="Arial Narrow" w:hAnsi="Times New Roman" w:cs="Times New Roman"/>
          <w:spacing w:val="2"/>
          <w:kern w:val="0"/>
          <w:sz w:val="24"/>
          <w:szCs w:val="24"/>
          <w14:ligatures w14:val="none"/>
        </w:rPr>
        <w:t>v</w:t>
      </w:r>
      <w:r w:rsidRPr="00B04CD8">
        <w:rPr>
          <w:rFonts w:ascii="Times New Roman" w:eastAsia="Arial Narrow" w:hAnsi="Times New Roman" w:cs="Times New Roman"/>
          <w:kern w:val="0"/>
          <w:sz w:val="24"/>
          <w:szCs w:val="24"/>
          <w14:ligatures w14:val="none"/>
        </w:rPr>
        <w:t>i</w:t>
      </w:r>
      <w:r w:rsidRPr="00B04CD8">
        <w:rPr>
          <w:rFonts w:ascii="Times New Roman" w:eastAsia="Arial Narrow" w:hAnsi="Times New Roman" w:cs="Times New Roman"/>
          <w:spacing w:val="-1"/>
          <w:kern w:val="0"/>
          <w:sz w:val="24"/>
          <w:szCs w:val="24"/>
          <w14:ligatures w14:val="none"/>
        </w:rPr>
        <w:t>j</w:t>
      </w:r>
      <w:r w:rsidRPr="00B04CD8">
        <w:rPr>
          <w:rFonts w:ascii="Times New Roman" w:eastAsia="Arial Narrow" w:hAnsi="Times New Roman" w:cs="Times New Roman"/>
          <w:spacing w:val="1"/>
          <w:kern w:val="0"/>
          <w:sz w:val="24"/>
          <w:szCs w:val="24"/>
          <w14:ligatures w14:val="none"/>
        </w:rPr>
        <w:t xml:space="preserve">a. </w:t>
      </w:r>
      <w:r w:rsidRPr="00B04C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 ocjenu ulazi i redovitost pohađanja nastave i aktivnost na nastavi, te ocjena iz urađenog, prezentiranog i obranjenog seminarskog  rada vezanog za terensku nastavu.</w:t>
      </w:r>
    </w:p>
    <w:p w14:paraId="2703FCE8" w14:textId="77777777" w:rsidR="00B04CD8" w:rsidRPr="00B04CD8" w:rsidRDefault="00B04CD8" w:rsidP="00B04C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F0A0A80" w14:textId="77777777" w:rsidR="00B04CD8" w:rsidRPr="00B04CD8" w:rsidRDefault="00B04CD8" w:rsidP="00B04CD8">
      <w:pPr>
        <w:spacing w:after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B04C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Nastavna aktivnost i pripadajući faktor opterećenja</w:t>
      </w:r>
    </w:p>
    <w:p w14:paraId="63C347ED" w14:textId="3C1D172E" w:rsidR="00B04CD8" w:rsidRPr="00D007E8" w:rsidRDefault="00B04CD8" w:rsidP="00DE26D0">
      <w:pPr>
        <w:spacing w:after="5" w:line="249" w:lineRule="auto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bookmarkStart w:id="8" w:name="_Hlk146872294"/>
      <w:r w:rsidRPr="00B04CD8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Napomena: Student može ponovno pisati svaki kolokvij još jednom. Ako ne položi kolokvije, student polaže završni ispit, pisano i usmeno, koji u tom slučaju ima 60% udjela u konačnoj ocjeni i ocjenjuje se prema istim kriterijima kao i kolokviji.  </w:t>
      </w:r>
      <w:bookmarkEnd w:id="8"/>
    </w:p>
    <w:p w14:paraId="68A5AEEE" w14:textId="738A1A03" w:rsidR="00B04CD8" w:rsidRPr="00B04CD8" w:rsidRDefault="00B04CD8" w:rsidP="00956E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bookmarkStart w:id="9" w:name="_Hlk146872325"/>
      <w:r w:rsidRPr="00B04CD8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Ocjena prisustva na nastavi i aktivnosti formira se tijekom nastave na sljedeći način: ostvarivanje prava na potpis, koje je uvjet za polaganje ispita, je moguće ako student prisustvuje na 80 i više % nastave. U ocjenu redovitosti pohađanja nastave ulazi i aktivnost na nastavi</w:t>
      </w:r>
      <w:bookmarkEnd w:id="9"/>
      <w:r w:rsidR="00307767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</w:t>
      </w:r>
    </w:p>
    <w:p w14:paraId="3734C0F8" w14:textId="77777777" w:rsidR="00B04CD8" w:rsidRPr="00B04CD8" w:rsidRDefault="00B04CD8" w:rsidP="00B04CD8">
      <w:pPr>
        <w:spacing w:after="0" w:line="240" w:lineRule="auto"/>
        <w:ind w:right="477"/>
        <w:jc w:val="both"/>
        <w:rPr>
          <w:rFonts w:ascii="Times New Roman" w:eastAsia="Arial Narrow" w:hAnsi="Times New Roman" w:cs="Times New Roman"/>
          <w:b/>
          <w:kern w:val="0"/>
          <w:sz w:val="24"/>
          <w:szCs w:val="24"/>
          <w14:ligatures w14:val="none"/>
        </w:rPr>
      </w:pPr>
      <w:r w:rsidRPr="00B04CD8">
        <w:rPr>
          <w:rFonts w:ascii="Times New Roman" w:eastAsia="Arial Narrow" w:hAnsi="Times New Roman" w:cs="Times New Roman"/>
          <w:b/>
          <w:kern w:val="0"/>
          <w:sz w:val="24"/>
          <w:szCs w:val="24"/>
          <w14:ligatures w14:val="none"/>
        </w:rPr>
        <w:t>Kriteriji ocjenjivanja:</w:t>
      </w:r>
    </w:p>
    <w:p w14:paraId="7DDBC222" w14:textId="77777777" w:rsidR="00B04CD8" w:rsidRPr="00B04CD8" w:rsidRDefault="00B04CD8" w:rsidP="00B04C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tbl>
      <w:tblPr>
        <w:tblStyle w:val="Reetkatablice12"/>
        <w:tblW w:w="0" w:type="auto"/>
        <w:tblLook w:val="04A0" w:firstRow="1" w:lastRow="0" w:firstColumn="1" w:lastColumn="0" w:noHBand="0" w:noVBand="1"/>
      </w:tblPr>
      <w:tblGrid>
        <w:gridCol w:w="2122"/>
        <w:gridCol w:w="1842"/>
      </w:tblGrid>
      <w:tr w:rsidR="00B04CD8" w:rsidRPr="00B04CD8" w14:paraId="5F660237" w14:textId="77777777" w:rsidTr="007141DE">
        <w:tc>
          <w:tcPr>
            <w:tcW w:w="2122" w:type="dxa"/>
          </w:tcPr>
          <w:p w14:paraId="72B37C99" w14:textId="77777777" w:rsidR="00B04CD8" w:rsidRPr="00B04CD8" w:rsidRDefault="00B04CD8" w:rsidP="00B04CD8">
            <w:pPr>
              <w:ind w:right="477"/>
              <w:jc w:val="both"/>
              <w:rPr>
                <w:rFonts w:eastAsia="Arial Narrow"/>
                <w:sz w:val="24"/>
                <w:szCs w:val="24"/>
              </w:rPr>
            </w:pPr>
            <w:r w:rsidRPr="00B04CD8">
              <w:rPr>
                <w:rFonts w:eastAsia="Arial Narrow"/>
                <w:sz w:val="24"/>
                <w:szCs w:val="24"/>
              </w:rPr>
              <w:t>Ocjena</w:t>
            </w:r>
          </w:p>
        </w:tc>
        <w:tc>
          <w:tcPr>
            <w:tcW w:w="1842" w:type="dxa"/>
          </w:tcPr>
          <w:p w14:paraId="6ABFE94C" w14:textId="77777777" w:rsidR="00B04CD8" w:rsidRPr="00B04CD8" w:rsidRDefault="00B04CD8" w:rsidP="00B04CD8">
            <w:pPr>
              <w:ind w:right="477"/>
              <w:jc w:val="both"/>
              <w:rPr>
                <w:rFonts w:eastAsia="Arial Narrow"/>
                <w:sz w:val="24"/>
                <w:szCs w:val="24"/>
              </w:rPr>
            </w:pPr>
            <w:r w:rsidRPr="00B04CD8">
              <w:rPr>
                <w:rFonts w:eastAsia="Arial Narrow"/>
                <w:sz w:val="24"/>
                <w:szCs w:val="24"/>
              </w:rPr>
              <w:t>Kriterij</w:t>
            </w:r>
          </w:p>
        </w:tc>
      </w:tr>
      <w:tr w:rsidR="00B04CD8" w:rsidRPr="00B04CD8" w14:paraId="4B4255D2" w14:textId="77777777" w:rsidTr="007141DE">
        <w:tc>
          <w:tcPr>
            <w:tcW w:w="2122" w:type="dxa"/>
          </w:tcPr>
          <w:p w14:paraId="676FF09D" w14:textId="77777777" w:rsidR="00B04CD8" w:rsidRPr="00B04CD8" w:rsidRDefault="00B04CD8" w:rsidP="00B04CD8">
            <w:pPr>
              <w:ind w:right="477"/>
              <w:jc w:val="both"/>
              <w:rPr>
                <w:rFonts w:eastAsia="Arial Narrow"/>
                <w:sz w:val="24"/>
                <w:szCs w:val="24"/>
              </w:rPr>
            </w:pPr>
            <w:r w:rsidRPr="00B04CD8">
              <w:rPr>
                <w:rFonts w:eastAsia="Arial Narrow"/>
                <w:sz w:val="24"/>
                <w:szCs w:val="24"/>
              </w:rPr>
              <w:t>dovoljan</w:t>
            </w:r>
          </w:p>
        </w:tc>
        <w:tc>
          <w:tcPr>
            <w:tcW w:w="1842" w:type="dxa"/>
          </w:tcPr>
          <w:p w14:paraId="4C6EA1CF" w14:textId="34DE6A30" w:rsidR="00B04CD8" w:rsidRPr="00B04CD8" w:rsidRDefault="00956E77" w:rsidP="00B04CD8">
            <w:pPr>
              <w:ind w:right="477"/>
              <w:jc w:val="both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6</w:t>
            </w:r>
            <w:r w:rsidR="00B04CD8" w:rsidRPr="00B04CD8">
              <w:rPr>
                <w:rFonts w:eastAsia="Arial Narrow"/>
                <w:sz w:val="24"/>
                <w:szCs w:val="24"/>
              </w:rPr>
              <w:t xml:space="preserve">0 – </w:t>
            </w:r>
            <w:r>
              <w:rPr>
                <w:rFonts w:eastAsia="Arial Narrow"/>
                <w:sz w:val="24"/>
                <w:szCs w:val="24"/>
              </w:rPr>
              <w:t>69</w:t>
            </w:r>
            <w:r w:rsidR="00B04CD8" w:rsidRPr="00B04CD8">
              <w:rPr>
                <w:rFonts w:eastAsia="Arial Narrow"/>
                <w:sz w:val="24"/>
                <w:szCs w:val="24"/>
              </w:rPr>
              <w:t xml:space="preserve"> %</w:t>
            </w:r>
          </w:p>
        </w:tc>
      </w:tr>
      <w:tr w:rsidR="00B04CD8" w:rsidRPr="00B04CD8" w14:paraId="68E0D6F7" w14:textId="77777777" w:rsidTr="007141DE">
        <w:tc>
          <w:tcPr>
            <w:tcW w:w="2122" w:type="dxa"/>
          </w:tcPr>
          <w:p w14:paraId="4AE3280A" w14:textId="77777777" w:rsidR="00B04CD8" w:rsidRPr="00B04CD8" w:rsidRDefault="00B04CD8" w:rsidP="00B04CD8">
            <w:pPr>
              <w:ind w:right="477"/>
              <w:jc w:val="both"/>
              <w:rPr>
                <w:rFonts w:eastAsia="Arial Narrow"/>
                <w:sz w:val="24"/>
                <w:szCs w:val="24"/>
              </w:rPr>
            </w:pPr>
            <w:r w:rsidRPr="00B04CD8">
              <w:rPr>
                <w:rFonts w:eastAsia="Arial Narrow"/>
                <w:sz w:val="24"/>
                <w:szCs w:val="24"/>
              </w:rPr>
              <w:t>dobar</w:t>
            </w:r>
          </w:p>
        </w:tc>
        <w:tc>
          <w:tcPr>
            <w:tcW w:w="1842" w:type="dxa"/>
          </w:tcPr>
          <w:p w14:paraId="0783DDCE" w14:textId="1D8F9E37" w:rsidR="00B04CD8" w:rsidRPr="00B04CD8" w:rsidRDefault="00B04CD8" w:rsidP="00B04CD8">
            <w:pPr>
              <w:ind w:right="477"/>
              <w:jc w:val="both"/>
              <w:rPr>
                <w:rFonts w:eastAsia="Arial Narrow"/>
                <w:sz w:val="24"/>
                <w:szCs w:val="24"/>
              </w:rPr>
            </w:pPr>
            <w:r w:rsidRPr="00B04CD8">
              <w:rPr>
                <w:rFonts w:eastAsia="Arial Narrow"/>
                <w:sz w:val="24"/>
                <w:szCs w:val="24"/>
              </w:rPr>
              <w:t>7</w:t>
            </w:r>
            <w:r w:rsidR="00956E77">
              <w:rPr>
                <w:rFonts w:eastAsia="Arial Narrow"/>
                <w:sz w:val="24"/>
                <w:szCs w:val="24"/>
              </w:rPr>
              <w:t>0</w:t>
            </w:r>
            <w:r w:rsidRPr="00B04CD8">
              <w:rPr>
                <w:rFonts w:eastAsia="Arial Narrow"/>
                <w:sz w:val="24"/>
                <w:szCs w:val="24"/>
              </w:rPr>
              <w:t xml:space="preserve"> – </w:t>
            </w:r>
            <w:r w:rsidR="00956E77">
              <w:rPr>
                <w:rFonts w:eastAsia="Arial Narrow"/>
                <w:sz w:val="24"/>
                <w:szCs w:val="24"/>
              </w:rPr>
              <w:t>79</w:t>
            </w:r>
            <w:r w:rsidRPr="00B04CD8">
              <w:rPr>
                <w:rFonts w:eastAsia="Arial Narrow"/>
                <w:sz w:val="24"/>
                <w:szCs w:val="24"/>
              </w:rPr>
              <w:t xml:space="preserve"> %</w:t>
            </w:r>
          </w:p>
        </w:tc>
      </w:tr>
      <w:tr w:rsidR="00B04CD8" w:rsidRPr="00B04CD8" w14:paraId="518DD867" w14:textId="77777777" w:rsidTr="007141DE">
        <w:tc>
          <w:tcPr>
            <w:tcW w:w="2122" w:type="dxa"/>
          </w:tcPr>
          <w:p w14:paraId="14A3A53D" w14:textId="77777777" w:rsidR="00B04CD8" w:rsidRPr="00B04CD8" w:rsidRDefault="00B04CD8" w:rsidP="00B04CD8">
            <w:pPr>
              <w:ind w:right="477"/>
              <w:jc w:val="both"/>
              <w:rPr>
                <w:rFonts w:eastAsia="Arial Narrow"/>
                <w:sz w:val="24"/>
                <w:szCs w:val="24"/>
              </w:rPr>
            </w:pPr>
            <w:r w:rsidRPr="00B04CD8">
              <w:rPr>
                <w:rFonts w:eastAsia="Arial Narrow"/>
                <w:sz w:val="24"/>
                <w:szCs w:val="24"/>
              </w:rPr>
              <w:t>Vrlo dobar</w:t>
            </w:r>
          </w:p>
        </w:tc>
        <w:tc>
          <w:tcPr>
            <w:tcW w:w="1842" w:type="dxa"/>
          </w:tcPr>
          <w:p w14:paraId="6506D107" w14:textId="5FFE05E4" w:rsidR="00B04CD8" w:rsidRPr="00B04CD8" w:rsidRDefault="00B04CD8" w:rsidP="00B04CD8">
            <w:pPr>
              <w:ind w:right="477"/>
              <w:jc w:val="both"/>
              <w:rPr>
                <w:rFonts w:eastAsia="Arial Narrow"/>
                <w:sz w:val="24"/>
                <w:szCs w:val="24"/>
              </w:rPr>
            </w:pPr>
            <w:r w:rsidRPr="00B04CD8">
              <w:rPr>
                <w:rFonts w:eastAsia="Arial Narrow"/>
                <w:sz w:val="24"/>
                <w:szCs w:val="24"/>
              </w:rPr>
              <w:t>8</w:t>
            </w:r>
            <w:r w:rsidR="00956E77">
              <w:rPr>
                <w:rFonts w:eastAsia="Arial Narrow"/>
                <w:sz w:val="24"/>
                <w:szCs w:val="24"/>
              </w:rPr>
              <w:t>0</w:t>
            </w:r>
            <w:r w:rsidRPr="00B04CD8">
              <w:rPr>
                <w:rFonts w:eastAsia="Arial Narrow"/>
                <w:sz w:val="24"/>
                <w:szCs w:val="24"/>
              </w:rPr>
              <w:t xml:space="preserve"> – </w:t>
            </w:r>
            <w:r w:rsidR="00956E77">
              <w:rPr>
                <w:rFonts w:eastAsia="Arial Narrow"/>
                <w:sz w:val="24"/>
                <w:szCs w:val="24"/>
              </w:rPr>
              <w:t>89</w:t>
            </w:r>
            <w:r w:rsidRPr="00B04CD8">
              <w:rPr>
                <w:rFonts w:eastAsia="Arial Narrow"/>
                <w:sz w:val="24"/>
                <w:szCs w:val="24"/>
              </w:rPr>
              <w:t xml:space="preserve"> %</w:t>
            </w:r>
          </w:p>
        </w:tc>
      </w:tr>
      <w:tr w:rsidR="00B04CD8" w:rsidRPr="00B04CD8" w14:paraId="69D5EA19" w14:textId="77777777" w:rsidTr="007141DE">
        <w:tc>
          <w:tcPr>
            <w:tcW w:w="2122" w:type="dxa"/>
          </w:tcPr>
          <w:p w14:paraId="49B3BF9C" w14:textId="77777777" w:rsidR="00B04CD8" w:rsidRPr="00B04CD8" w:rsidRDefault="00B04CD8" w:rsidP="00B04CD8">
            <w:pPr>
              <w:ind w:right="477"/>
              <w:jc w:val="both"/>
              <w:rPr>
                <w:rFonts w:eastAsia="Arial Narrow"/>
                <w:sz w:val="24"/>
                <w:szCs w:val="24"/>
              </w:rPr>
            </w:pPr>
            <w:r w:rsidRPr="00B04CD8">
              <w:rPr>
                <w:rFonts w:eastAsia="Arial Narrow"/>
                <w:sz w:val="24"/>
                <w:szCs w:val="24"/>
              </w:rPr>
              <w:t>Izvrstan</w:t>
            </w:r>
          </w:p>
        </w:tc>
        <w:tc>
          <w:tcPr>
            <w:tcW w:w="1842" w:type="dxa"/>
          </w:tcPr>
          <w:p w14:paraId="0FCA957F" w14:textId="19D608B5" w:rsidR="00B04CD8" w:rsidRPr="00B04CD8" w:rsidRDefault="00B04CD8" w:rsidP="00B04CD8">
            <w:pPr>
              <w:ind w:right="477"/>
              <w:jc w:val="both"/>
              <w:rPr>
                <w:rFonts w:eastAsia="Arial Narrow"/>
                <w:sz w:val="24"/>
                <w:szCs w:val="24"/>
              </w:rPr>
            </w:pPr>
            <w:r w:rsidRPr="00B04CD8">
              <w:rPr>
                <w:rFonts w:eastAsia="Arial Narrow"/>
                <w:sz w:val="24"/>
                <w:szCs w:val="24"/>
              </w:rPr>
              <w:t>9</w:t>
            </w:r>
            <w:r w:rsidR="00956E77">
              <w:rPr>
                <w:rFonts w:eastAsia="Arial Narrow"/>
                <w:sz w:val="24"/>
                <w:szCs w:val="24"/>
              </w:rPr>
              <w:t>0</w:t>
            </w:r>
            <w:r w:rsidRPr="00B04CD8">
              <w:rPr>
                <w:rFonts w:eastAsia="Arial Narrow"/>
                <w:sz w:val="24"/>
                <w:szCs w:val="24"/>
              </w:rPr>
              <w:t xml:space="preserve"> – 100 %</w:t>
            </w:r>
          </w:p>
        </w:tc>
      </w:tr>
    </w:tbl>
    <w:p w14:paraId="4E82AD6E" w14:textId="77777777" w:rsidR="00B04CD8" w:rsidRPr="00B04CD8" w:rsidRDefault="00B04CD8" w:rsidP="00B04C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6442177" w14:textId="10FC74EF" w:rsidR="00B04CD8" w:rsidRDefault="00B04CD8" w:rsidP="00B04CD8">
      <w:pPr>
        <w:spacing w:after="0" w:line="240" w:lineRule="auto"/>
        <w:ind w:right="477"/>
        <w:jc w:val="both"/>
        <w:rPr>
          <w:rFonts w:ascii="Times New Roman" w:eastAsia="Arial Narrow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Reetkatablice2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9E075F" w:rsidRPr="009E075F" w14:paraId="63CEFAE2" w14:textId="77777777" w:rsidTr="00F13172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020A2153" w14:textId="77777777" w:rsidR="009E075F" w:rsidRPr="009E075F" w:rsidRDefault="009E075F" w:rsidP="009E07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075F">
              <w:rPr>
                <w:rFonts w:eastAsia="Calibri"/>
                <w:sz w:val="24"/>
                <w:szCs w:val="24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59AD2E1D" w14:textId="77777777" w:rsidR="009E075F" w:rsidRPr="009E075F" w:rsidRDefault="009E075F" w:rsidP="009E07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075F">
              <w:rPr>
                <w:rFonts w:eastAsia="Calibri"/>
                <w:sz w:val="24"/>
                <w:szCs w:val="24"/>
                <w:lang w:eastAsia="en-US"/>
              </w:rPr>
              <w:t>Faktor opterećenja %</w:t>
            </w:r>
          </w:p>
        </w:tc>
      </w:tr>
      <w:tr w:rsidR="009E075F" w:rsidRPr="009E075F" w14:paraId="62F523FD" w14:textId="77777777" w:rsidTr="00F13172">
        <w:trPr>
          <w:trHeight w:val="170"/>
          <w:jc w:val="center"/>
        </w:trPr>
        <w:tc>
          <w:tcPr>
            <w:tcW w:w="5949" w:type="dxa"/>
            <w:hideMark/>
          </w:tcPr>
          <w:p w14:paraId="167B939C" w14:textId="77777777" w:rsidR="009E075F" w:rsidRPr="009E075F" w:rsidRDefault="009E075F" w:rsidP="009E075F">
            <w:pPr>
              <w:numPr>
                <w:ilvl w:val="0"/>
                <w:numId w:val="4"/>
              </w:numPr>
              <w:spacing w:before="120"/>
              <w:contextualSpacing/>
              <w:rPr>
                <w:sz w:val="24"/>
                <w:szCs w:val="24"/>
                <w:lang w:eastAsia="en-US"/>
              </w:rPr>
            </w:pPr>
            <w:r w:rsidRPr="009E075F">
              <w:rPr>
                <w:sz w:val="24"/>
                <w:szCs w:val="24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1DDA838B" w14:textId="622244BA" w:rsidR="009E075F" w:rsidRPr="009E075F" w:rsidRDefault="009E075F" w:rsidP="009E075F">
            <w:pPr>
              <w:ind w:left="737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07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E075F">
              <w:rPr>
                <w:sz w:val="24"/>
                <w:szCs w:val="24"/>
              </w:rPr>
              <w:t xml:space="preserve"> %</w:t>
            </w:r>
          </w:p>
        </w:tc>
      </w:tr>
      <w:tr w:rsidR="009E075F" w:rsidRPr="009E075F" w14:paraId="05772DC3" w14:textId="77777777" w:rsidTr="00F13172">
        <w:trPr>
          <w:trHeight w:val="170"/>
          <w:jc w:val="center"/>
        </w:trPr>
        <w:tc>
          <w:tcPr>
            <w:tcW w:w="5949" w:type="dxa"/>
          </w:tcPr>
          <w:p w14:paraId="13145CE1" w14:textId="582A1D28" w:rsidR="009E075F" w:rsidRPr="009E075F" w:rsidRDefault="009E075F" w:rsidP="009E075F">
            <w:pPr>
              <w:numPr>
                <w:ilvl w:val="0"/>
                <w:numId w:val="4"/>
              </w:numPr>
              <w:spacing w:before="1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Terenska nastav</w:t>
            </w:r>
          </w:p>
        </w:tc>
        <w:tc>
          <w:tcPr>
            <w:tcW w:w="3129" w:type="dxa"/>
          </w:tcPr>
          <w:p w14:paraId="0F3BD56B" w14:textId="55124981" w:rsidR="009E075F" w:rsidRPr="009E075F" w:rsidRDefault="009E075F" w:rsidP="009E075F">
            <w:pPr>
              <w:ind w:left="73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9E075F" w:rsidRPr="009E075F" w14:paraId="555D5C0C" w14:textId="77777777" w:rsidTr="00F13172">
        <w:trPr>
          <w:trHeight w:val="170"/>
          <w:jc w:val="center"/>
        </w:trPr>
        <w:tc>
          <w:tcPr>
            <w:tcW w:w="5949" w:type="dxa"/>
            <w:hideMark/>
          </w:tcPr>
          <w:p w14:paraId="71729F76" w14:textId="3CB1B2AF" w:rsidR="009E075F" w:rsidRPr="009E075F" w:rsidRDefault="009E075F" w:rsidP="009E075F">
            <w:pPr>
              <w:numPr>
                <w:ilvl w:val="0"/>
                <w:numId w:val="4"/>
              </w:numPr>
              <w:spacing w:before="120"/>
              <w:contextualSpacing/>
              <w:rPr>
                <w:sz w:val="24"/>
                <w:szCs w:val="24"/>
                <w:lang w:eastAsia="en-US"/>
              </w:rPr>
            </w:pPr>
            <w:r w:rsidRPr="009E075F">
              <w:rPr>
                <w:sz w:val="24"/>
                <w:szCs w:val="24"/>
                <w:lang w:eastAsia="en-US"/>
              </w:rPr>
              <w:t>Izrada zadaće terenske nastave</w:t>
            </w:r>
          </w:p>
        </w:tc>
        <w:tc>
          <w:tcPr>
            <w:tcW w:w="3129" w:type="dxa"/>
            <w:hideMark/>
          </w:tcPr>
          <w:p w14:paraId="555C6A0D" w14:textId="77777777" w:rsidR="009E075F" w:rsidRPr="009E075F" w:rsidRDefault="009E075F" w:rsidP="009E075F">
            <w:pPr>
              <w:ind w:left="72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075F">
              <w:rPr>
                <w:rFonts w:eastAsia="Calibri"/>
                <w:sz w:val="24"/>
                <w:szCs w:val="24"/>
                <w:lang w:eastAsia="en-US"/>
              </w:rPr>
              <w:t>15 %</w:t>
            </w:r>
          </w:p>
        </w:tc>
      </w:tr>
      <w:tr w:rsidR="009E075F" w:rsidRPr="009E075F" w14:paraId="38B8A8FC" w14:textId="77777777" w:rsidTr="00F13172">
        <w:trPr>
          <w:trHeight w:val="170"/>
          <w:jc w:val="center"/>
        </w:trPr>
        <w:tc>
          <w:tcPr>
            <w:tcW w:w="5949" w:type="dxa"/>
          </w:tcPr>
          <w:p w14:paraId="79A124B4" w14:textId="18463380" w:rsidR="009E075F" w:rsidRPr="009E075F" w:rsidRDefault="009E075F" w:rsidP="009E075F">
            <w:pPr>
              <w:numPr>
                <w:ilvl w:val="0"/>
                <w:numId w:val="4"/>
              </w:numPr>
              <w:spacing w:before="120"/>
              <w:contextualSpacing/>
              <w:rPr>
                <w:sz w:val="24"/>
                <w:szCs w:val="24"/>
                <w:lang w:eastAsia="en-US"/>
              </w:rPr>
            </w:pPr>
            <w:r w:rsidRPr="009E075F">
              <w:rPr>
                <w:sz w:val="24"/>
                <w:szCs w:val="24"/>
                <w:lang w:eastAsia="en-US"/>
              </w:rPr>
              <w:t>Testiranje znanja pismeno</w:t>
            </w:r>
            <w:r>
              <w:rPr>
                <w:sz w:val="24"/>
                <w:szCs w:val="24"/>
                <w:lang w:eastAsia="en-US"/>
              </w:rPr>
              <w:t xml:space="preserve"> – 1. kolokvij</w:t>
            </w:r>
          </w:p>
        </w:tc>
        <w:tc>
          <w:tcPr>
            <w:tcW w:w="3129" w:type="dxa"/>
          </w:tcPr>
          <w:p w14:paraId="360A0042" w14:textId="2B8B381F" w:rsidR="009E075F" w:rsidRPr="009E075F" w:rsidRDefault="009E075F" w:rsidP="009E075F">
            <w:pPr>
              <w:ind w:left="72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9E075F">
              <w:rPr>
                <w:rFonts w:eastAsia="Calibri"/>
                <w:sz w:val="24"/>
                <w:szCs w:val="24"/>
                <w:lang w:eastAsia="en-US"/>
              </w:rPr>
              <w:t>5 %</w:t>
            </w:r>
          </w:p>
        </w:tc>
      </w:tr>
      <w:tr w:rsidR="009E075F" w:rsidRPr="009E075F" w14:paraId="7078204F" w14:textId="77777777" w:rsidTr="00F13172">
        <w:trPr>
          <w:trHeight w:val="170"/>
          <w:jc w:val="center"/>
        </w:trPr>
        <w:tc>
          <w:tcPr>
            <w:tcW w:w="5949" w:type="dxa"/>
          </w:tcPr>
          <w:p w14:paraId="1F37B08D" w14:textId="64347DBC" w:rsidR="009E075F" w:rsidRPr="009E075F" w:rsidRDefault="009E075F" w:rsidP="009E075F">
            <w:pPr>
              <w:numPr>
                <w:ilvl w:val="0"/>
                <w:numId w:val="4"/>
              </w:numPr>
              <w:spacing w:before="120"/>
              <w:contextualSpacing/>
              <w:rPr>
                <w:sz w:val="24"/>
                <w:szCs w:val="24"/>
                <w:lang w:eastAsia="en-US"/>
              </w:rPr>
            </w:pPr>
            <w:r w:rsidRPr="009E075F">
              <w:rPr>
                <w:sz w:val="24"/>
                <w:szCs w:val="24"/>
                <w:lang w:eastAsia="en-US"/>
              </w:rPr>
              <w:t>Testiranje znanja pismeno</w:t>
            </w:r>
            <w:r>
              <w:rPr>
                <w:sz w:val="24"/>
                <w:szCs w:val="24"/>
                <w:lang w:eastAsia="en-US"/>
              </w:rPr>
              <w:t xml:space="preserve"> – 2. kolokvij</w:t>
            </w:r>
          </w:p>
        </w:tc>
        <w:tc>
          <w:tcPr>
            <w:tcW w:w="3129" w:type="dxa"/>
          </w:tcPr>
          <w:p w14:paraId="367CE55E" w14:textId="47940D25" w:rsidR="009E075F" w:rsidRPr="009E075F" w:rsidRDefault="009E075F" w:rsidP="009E075F">
            <w:pPr>
              <w:ind w:left="72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075F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9E075F">
              <w:rPr>
                <w:rFonts w:eastAsia="Calibri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9E075F" w:rsidRPr="009E075F" w14:paraId="51269696" w14:textId="77777777" w:rsidTr="00F13172">
        <w:trPr>
          <w:trHeight w:val="170"/>
          <w:jc w:val="center"/>
        </w:trPr>
        <w:tc>
          <w:tcPr>
            <w:tcW w:w="5949" w:type="dxa"/>
          </w:tcPr>
          <w:p w14:paraId="4B7C7CBF" w14:textId="3134045D" w:rsidR="009E075F" w:rsidRPr="009E075F" w:rsidRDefault="009E075F" w:rsidP="009E075F">
            <w:pPr>
              <w:spacing w:before="120"/>
              <w:ind w:left="72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UKUPNO </w:t>
            </w:r>
          </w:p>
        </w:tc>
        <w:tc>
          <w:tcPr>
            <w:tcW w:w="3129" w:type="dxa"/>
          </w:tcPr>
          <w:p w14:paraId="01CA8395" w14:textId="7E713CE6" w:rsidR="009E075F" w:rsidRPr="009E075F" w:rsidRDefault="009E075F" w:rsidP="009E07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075F">
              <w:rPr>
                <w:rFonts w:eastAsia="Calibri"/>
                <w:sz w:val="24"/>
                <w:szCs w:val="24"/>
                <w:lang w:eastAsia="en-US"/>
              </w:rPr>
              <w:t xml:space="preserve">       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100 </w:t>
            </w:r>
            <w:r w:rsidRPr="009E075F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9E075F" w:rsidRPr="009E075F" w14:paraId="38255F3B" w14:textId="77777777" w:rsidTr="009E075F">
        <w:trPr>
          <w:trHeight w:val="170"/>
          <w:jc w:val="center"/>
        </w:trPr>
        <w:tc>
          <w:tcPr>
            <w:tcW w:w="5949" w:type="dxa"/>
          </w:tcPr>
          <w:p w14:paraId="506BDFD2" w14:textId="227100B2" w:rsidR="009E075F" w:rsidRPr="009E075F" w:rsidRDefault="009E075F" w:rsidP="009E075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</w:t>
            </w:r>
          </w:p>
        </w:tc>
        <w:tc>
          <w:tcPr>
            <w:tcW w:w="3129" w:type="dxa"/>
          </w:tcPr>
          <w:p w14:paraId="55765846" w14:textId="0FDD8C48" w:rsidR="009E075F" w:rsidRPr="009E075F" w:rsidRDefault="009E075F" w:rsidP="009E07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14:paraId="2CA95F4F" w14:textId="2EBFC8B0" w:rsidR="00B04CD8" w:rsidRDefault="009E075F" w:rsidP="00B04CD8">
      <w:pPr>
        <w:spacing w:after="0" w:line="240" w:lineRule="auto"/>
        <w:ind w:right="477"/>
        <w:jc w:val="both"/>
        <w:rPr>
          <w:rFonts w:ascii="Times New Roman" w:eastAsia="Arial Narrow" w:hAnsi="Times New Roman" w:cs="Times New Roman"/>
          <w:kern w:val="0"/>
          <w:sz w:val="24"/>
          <w:szCs w:val="24"/>
          <w14:ligatures w14:val="none"/>
        </w:rPr>
      </w:pPr>
      <w:r w:rsidRPr="00B04CD8">
        <w:rPr>
          <w:rFonts w:ascii="Times New Roman" w:eastAsia="Arial Narrow" w:hAnsi="Times New Roman" w:cs="Times New Roman"/>
          <w:kern w:val="0"/>
          <w:sz w:val="24"/>
          <w:szCs w:val="24"/>
          <w14:ligatures w14:val="none"/>
        </w:rPr>
        <w:lastRenderedPageBreak/>
        <w:t>Konačna ocjena  je zbir ocjena svake nastavne aktivnosti množenih s pripadajućim faktorom opterećenja.</w:t>
      </w:r>
    </w:p>
    <w:p w14:paraId="571214D7" w14:textId="77777777" w:rsidR="009E075F" w:rsidRDefault="009E075F" w:rsidP="00B04CD8">
      <w:pPr>
        <w:spacing w:after="0" w:line="240" w:lineRule="auto"/>
        <w:ind w:right="477"/>
        <w:jc w:val="both"/>
        <w:rPr>
          <w:rFonts w:ascii="Times New Roman" w:eastAsia="Arial Narrow" w:hAnsi="Times New Roman" w:cs="Times New Roman"/>
          <w:kern w:val="0"/>
          <w:sz w:val="24"/>
          <w:szCs w:val="24"/>
          <w14:ligatures w14:val="none"/>
        </w:rPr>
      </w:pPr>
    </w:p>
    <w:p w14:paraId="535B2958" w14:textId="17717061" w:rsidR="00D007E8" w:rsidRPr="00D007E8" w:rsidRDefault="00D007E8" w:rsidP="00D007E8">
      <w:pPr>
        <w:spacing w:after="0" w:line="240" w:lineRule="auto"/>
        <w:ind w:right="477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hr-HR"/>
          <w14:ligatures w14:val="none"/>
        </w:rPr>
      </w:pPr>
      <w:bookmarkStart w:id="10" w:name="_Hlk167868588"/>
      <w:r w:rsidRPr="00D007E8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Konačna ocjena = </w:t>
      </w:r>
      <w:r w:rsidRPr="00D007E8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 xml:space="preserve">(a x </w:t>
      </w:r>
      <w:r w:rsidR="008F1733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>1</w:t>
      </w:r>
      <w:r w:rsidRPr="00D007E8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 xml:space="preserve">5%) + (b x </w:t>
      </w:r>
      <w:r w:rsidR="008F1733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>2</w:t>
      </w:r>
      <w:r w:rsidR="009E075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>0</w:t>
      </w:r>
      <w:r w:rsidRPr="00D007E8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 xml:space="preserve">%) + (c x </w:t>
      </w:r>
      <w:r w:rsidR="009E075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>1</w:t>
      </w:r>
      <w:r w:rsidR="008F1733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>5</w:t>
      </w:r>
      <w:r w:rsidRPr="00D007E8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 xml:space="preserve">%) + (d x </w:t>
      </w:r>
      <w:r w:rsidR="009E075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>2</w:t>
      </w:r>
      <w:r w:rsidR="008F1733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>5</w:t>
      </w:r>
      <w:r w:rsidRPr="00D007E8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 xml:space="preserve"> %) + (e x 2</w:t>
      </w:r>
      <w:r w:rsidR="009E075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>5</w:t>
      </w:r>
      <w:r w:rsidRPr="00D007E8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hr-HR"/>
          <w14:ligatures w14:val="none"/>
        </w:rPr>
        <w:t xml:space="preserve"> %) </w:t>
      </w:r>
    </w:p>
    <w:p w14:paraId="5E3187EE" w14:textId="3AEA1C9E" w:rsidR="00D007E8" w:rsidRPr="009B7509" w:rsidRDefault="00D007E8" w:rsidP="009B7509">
      <w:pPr>
        <w:spacing w:after="120" w:line="240" w:lineRule="auto"/>
        <w:ind w:right="476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D007E8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                100</w:t>
      </w:r>
    </w:p>
    <w:bookmarkEnd w:id="10"/>
    <w:p w14:paraId="2F94C863" w14:textId="77777777" w:rsidR="00B04CD8" w:rsidRPr="00B04CD8" w:rsidRDefault="00B04CD8" w:rsidP="00B04CD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B04C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3. Ispitni rokovi i konzultacije</w:t>
      </w:r>
    </w:p>
    <w:p w14:paraId="79D85900" w14:textId="77777777" w:rsidR="00B04CD8" w:rsidRPr="00B04CD8" w:rsidRDefault="00B04CD8" w:rsidP="00307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04C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 završetku semestra, tj. predavanja, studentima se daje mogućnost da tijekom dva organizirana ispitna roka uspješno riješe pismenu provjeru znanja, a studenti koji nisu u mogućnosti prisustvovati tim rokovima u suradnji s nositeljem predmeta dogovaraju svoj izlazak na ispitni rok.</w:t>
      </w:r>
    </w:p>
    <w:p w14:paraId="0267BFAB" w14:textId="2AD8A3CA" w:rsidR="00B04CD8" w:rsidRPr="00B04CD8" w:rsidRDefault="00B04CD8" w:rsidP="00307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04CD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Konzultacije se održavaju prema dogovoru.</w:t>
      </w:r>
    </w:p>
    <w:p w14:paraId="6130BC84" w14:textId="77777777" w:rsidR="00B04CD8" w:rsidRPr="00B04CD8" w:rsidRDefault="00B04CD8" w:rsidP="00B04CD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5B3C92BD" w14:textId="14EEDE73" w:rsidR="00B04CD8" w:rsidRPr="001700BD" w:rsidRDefault="00B04CD8" w:rsidP="001700B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B04C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4.</w:t>
      </w:r>
      <w:r w:rsidRPr="00B04CD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Ishodi učenja i način provjere</w:t>
      </w:r>
    </w:p>
    <w:tbl>
      <w:tblPr>
        <w:tblStyle w:val="Reetkatablice4"/>
        <w:tblW w:w="0" w:type="auto"/>
        <w:tblLook w:val="04A0" w:firstRow="1" w:lastRow="0" w:firstColumn="1" w:lastColumn="0" w:noHBand="0" w:noVBand="1"/>
      </w:tblPr>
      <w:tblGrid>
        <w:gridCol w:w="6854"/>
        <w:gridCol w:w="2208"/>
      </w:tblGrid>
      <w:tr w:rsidR="00B04CD8" w:rsidRPr="00B04CD8" w14:paraId="2D72A074" w14:textId="77777777" w:rsidTr="007141DE">
        <w:tc>
          <w:tcPr>
            <w:tcW w:w="6854" w:type="dxa"/>
            <w:vAlign w:val="center"/>
          </w:tcPr>
          <w:p w14:paraId="3DD655AB" w14:textId="77777777" w:rsidR="00B04CD8" w:rsidRPr="00B04CD8" w:rsidRDefault="00B04CD8" w:rsidP="00B04CD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B04C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ISHODI UČENJA</w:t>
            </w:r>
          </w:p>
          <w:p w14:paraId="62A1685F" w14:textId="77777777" w:rsidR="00B04CD8" w:rsidRPr="00B04CD8" w:rsidRDefault="00B04CD8" w:rsidP="00B04CD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B04C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Nakon položenog ispita iz predmeta „Higijena smještaja, dobrobit i sustavi držanja životinja“ student će moći:</w:t>
            </w:r>
          </w:p>
        </w:tc>
        <w:tc>
          <w:tcPr>
            <w:tcW w:w="2208" w:type="dxa"/>
            <w:vAlign w:val="center"/>
          </w:tcPr>
          <w:p w14:paraId="652DE9E3" w14:textId="77777777" w:rsidR="00B04CD8" w:rsidRPr="00B04CD8" w:rsidRDefault="00B04CD8" w:rsidP="00B04CD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B04C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NAČIN PROVJERE</w:t>
            </w:r>
          </w:p>
        </w:tc>
      </w:tr>
      <w:tr w:rsidR="00B04CD8" w:rsidRPr="00B04CD8" w14:paraId="143E9B01" w14:textId="77777777" w:rsidTr="007141DE">
        <w:tc>
          <w:tcPr>
            <w:tcW w:w="6854" w:type="dxa"/>
          </w:tcPr>
          <w:p w14:paraId="218246B4" w14:textId="4FA4D1E1" w:rsidR="00B04CD8" w:rsidRPr="00B04CD8" w:rsidRDefault="00B04CD8" w:rsidP="00B04C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04C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  <w:r w:rsidR="001860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86011" w:rsidRPr="001860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Usporediti  ekološki i konvencionalni uzgoj domaćih životinja.</w:t>
            </w:r>
          </w:p>
        </w:tc>
        <w:tc>
          <w:tcPr>
            <w:tcW w:w="2208" w:type="dxa"/>
            <w:vAlign w:val="center"/>
          </w:tcPr>
          <w:p w14:paraId="1DDF2296" w14:textId="77777777" w:rsidR="00B04CD8" w:rsidRPr="00B04CD8" w:rsidRDefault="00B04CD8" w:rsidP="00B04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04C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Pisani ispit</w:t>
            </w:r>
          </w:p>
        </w:tc>
      </w:tr>
      <w:tr w:rsidR="00B04CD8" w:rsidRPr="00B04CD8" w14:paraId="0CBF36F3" w14:textId="77777777" w:rsidTr="007141DE">
        <w:tc>
          <w:tcPr>
            <w:tcW w:w="6854" w:type="dxa"/>
          </w:tcPr>
          <w:p w14:paraId="40CD25EB" w14:textId="7B30C992" w:rsidR="00B04CD8" w:rsidRPr="00B04CD8" w:rsidRDefault="00B04CD8" w:rsidP="00B04C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04C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2. </w:t>
            </w:r>
            <w:r w:rsidR="00186011" w:rsidRPr="001860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r-HR"/>
                <w14:ligatures w14:val="standardContextual"/>
              </w:rPr>
              <w:t>Opravdati</w:t>
            </w:r>
            <w:r w:rsidR="00186011" w:rsidRPr="00DC43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  <w:t xml:space="preserve"> utjecaj</w:t>
            </w:r>
            <w:r w:rsidR="00186011" w:rsidRPr="00DC43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86011" w:rsidRPr="001860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>iskorištavanja</w:t>
            </w:r>
            <w:r w:rsidR="00186011" w:rsidRPr="00DC43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86011" w:rsidRPr="001860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domaćih </w:t>
            </w:r>
            <w:r w:rsidR="00186011" w:rsidRPr="00DC43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životinja na pojavnost patoloških oblika ponašanja</w:t>
            </w:r>
            <w:r w:rsidR="00186011" w:rsidRPr="001860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 i zaštite dobrobiti životinja</w:t>
            </w:r>
            <w:r w:rsidR="001860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>.</w:t>
            </w:r>
          </w:p>
        </w:tc>
        <w:tc>
          <w:tcPr>
            <w:tcW w:w="2208" w:type="dxa"/>
            <w:vAlign w:val="center"/>
          </w:tcPr>
          <w:p w14:paraId="193476D3" w14:textId="77777777" w:rsidR="00B04CD8" w:rsidRPr="00B04CD8" w:rsidRDefault="00B04CD8" w:rsidP="00B04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04C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Pisani ispit</w:t>
            </w:r>
          </w:p>
        </w:tc>
      </w:tr>
      <w:tr w:rsidR="00B04CD8" w:rsidRPr="00B04CD8" w14:paraId="56D676B2" w14:textId="77777777" w:rsidTr="007141DE">
        <w:tc>
          <w:tcPr>
            <w:tcW w:w="6854" w:type="dxa"/>
          </w:tcPr>
          <w:p w14:paraId="1EABC7E5" w14:textId="50D8FAC9" w:rsidR="00B04CD8" w:rsidRPr="00B04CD8" w:rsidRDefault="00B04CD8" w:rsidP="00B04C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04C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3. </w:t>
            </w:r>
            <w:r w:rsidR="00186011" w:rsidRPr="00DC43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hr-HR"/>
              </w:rPr>
              <w:t>Usporediti utjecaj</w:t>
            </w:r>
            <w:r w:rsidR="00186011" w:rsidRPr="00DC43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ekološke i konvencionalne stočarske proizvodnje na onečišćenje </w:t>
            </w:r>
            <w:r w:rsidR="00186011" w:rsidRPr="001860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zraka i </w:t>
            </w:r>
            <w:r w:rsidR="00186011" w:rsidRPr="00DC43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vodnih resursa.  </w:t>
            </w:r>
          </w:p>
        </w:tc>
        <w:tc>
          <w:tcPr>
            <w:tcW w:w="2208" w:type="dxa"/>
            <w:vAlign w:val="center"/>
          </w:tcPr>
          <w:p w14:paraId="3F2057D6" w14:textId="77777777" w:rsidR="00B04CD8" w:rsidRPr="00B04CD8" w:rsidRDefault="00B04CD8" w:rsidP="00B04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04C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Pisani ispit</w:t>
            </w:r>
          </w:p>
        </w:tc>
      </w:tr>
      <w:tr w:rsidR="00B04CD8" w:rsidRPr="00B04CD8" w14:paraId="4F1ED999" w14:textId="77777777" w:rsidTr="007141DE">
        <w:tc>
          <w:tcPr>
            <w:tcW w:w="6854" w:type="dxa"/>
          </w:tcPr>
          <w:p w14:paraId="7C946F37" w14:textId="151525B3" w:rsidR="00B04CD8" w:rsidRPr="00B04CD8" w:rsidRDefault="00B04CD8" w:rsidP="00B04C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04C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  <w:r w:rsidR="001860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186011" w:rsidRPr="001860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r-HR"/>
                <w14:ligatures w14:val="standardContextual"/>
              </w:rPr>
              <w:t>Potvrditi</w:t>
            </w:r>
            <w:r w:rsidR="00186011" w:rsidRPr="001860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 </w:t>
            </w:r>
            <w:r w:rsidR="00186011" w:rsidRPr="00DC43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važnost kontinuirane primjene zootehničkih mjera na ekološki uzgoj životinja.</w:t>
            </w:r>
          </w:p>
        </w:tc>
        <w:tc>
          <w:tcPr>
            <w:tcW w:w="2208" w:type="dxa"/>
            <w:vAlign w:val="center"/>
          </w:tcPr>
          <w:p w14:paraId="657B880A" w14:textId="77777777" w:rsidR="00B04CD8" w:rsidRPr="00B04CD8" w:rsidRDefault="00B04CD8" w:rsidP="00B04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04C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Pisani ispit</w:t>
            </w:r>
          </w:p>
        </w:tc>
      </w:tr>
      <w:tr w:rsidR="00B04CD8" w:rsidRPr="00B04CD8" w14:paraId="31A56C55" w14:textId="77777777" w:rsidTr="007141DE">
        <w:tc>
          <w:tcPr>
            <w:tcW w:w="6854" w:type="dxa"/>
          </w:tcPr>
          <w:p w14:paraId="6D8EA6FC" w14:textId="4BD61787" w:rsidR="00B04CD8" w:rsidRPr="00B04CD8" w:rsidRDefault="00B04CD8" w:rsidP="00B04C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04C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  <w:r w:rsidR="00186011" w:rsidRPr="001860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 Opravdati važnost poznavanja </w:t>
            </w:r>
            <w:proofErr w:type="spellStart"/>
            <w:r w:rsidR="00186011" w:rsidRPr="001860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>epizootioloških</w:t>
            </w:r>
            <w:proofErr w:type="spellEnd"/>
            <w:r w:rsidR="00186011" w:rsidRPr="001860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 čimbenika na sprječavanje pojave različitih oboljenja u stočarskoj proizvodnji</w:t>
            </w:r>
            <w:r w:rsidR="00186011" w:rsidRPr="00DC435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B04C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08" w:type="dxa"/>
            <w:vAlign w:val="center"/>
          </w:tcPr>
          <w:p w14:paraId="14A8FAAD" w14:textId="77777777" w:rsidR="00B04CD8" w:rsidRPr="00B04CD8" w:rsidRDefault="00B04CD8" w:rsidP="00B04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04CD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Pisani ispit</w:t>
            </w:r>
          </w:p>
        </w:tc>
      </w:tr>
      <w:tr w:rsidR="00186011" w:rsidRPr="00B04CD8" w14:paraId="232E4CE4" w14:textId="77777777" w:rsidTr="007141DE">
        <w:tc>
          <w:tcPr>
            <w:tcW w:w="6854" w:type="dxa"/>
          </w:tcPr>
          <w:p w14:paraId="5A3BE805" w14:textId="1974B9EC" w:rsidR="00186011" w:rsidRPr="00B04CD8" w:rsidRDefault="00186011" w:rsidP="00B04C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6. </w:t>
            </w:r>
            <w:r w:rsidRPr="001860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r-HR"/>
                <w14:ligatures w14:val="standardContextual"/>
              </w:rPr>
              <w:t>Prezentirati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r-HR"/>
                <w14:ligatures w14:val="standardContextual"/>
              </w:rPr>
              <w:t xml:space="preserve"> značaj</w:t>
            </w:r>
            <w:r w:rsidRPr="0018601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r-HR"/>
                <w14:ligatures w14:val="standardContextual"/>
              </w:rPr>
              <w:t xml:space="preserve"> provedbe bio-sigurnosnih mjera u stočarskoj proizvodnji.</w:t>
            </w:r>
          </w:p>
        </w:tc>
        <w:tc>
          <w:tcPr>
            <w:tcW w:w="2208" w:type="dxa"/>
            <w:vAlign w:val="center"/>
          </w:tcPr>
          <w:p w14:paraId="4740FCC8" w14:textId="29EBACF8" w:rsidR="00186011" w:rsidRPr="00B04CD8" w:rsidRDefault="009B4A55" w:rsidP="00B04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Pisani ispit/seminar </w:t>
            </w:r>
          </w:p>
        </w:tc>
      </w:tr>
    </w:tbl>
    <w:p w14:paraId="032799F0" w14:textId="77777777" w:rsidR="001700BD" w:rsidRPr="001700BD" w:rsidRDefault="001700BD" w:rsidP="001700BD">
      <w:pPr>
        <w:ind w:right="-20"/>
        <w:rPr>
          <w:rFonts w:ascii="Times New Roman" w:eastAsia="Arial Narrow" w:hAnsi="Times New Roman" w:cs="Times New Roman"/>
          <w:b/>
          <w:bCs/>
          <w:kern w:val="0"/>
          <w14:ligatures w14:val="none"/>
        </w:rPr>
      </w:pPr>
      <w:r w:rsidRPr="001700BD">
        <w:rPr>
          <w:rFonts w:ascii="Times New Roman" w:eastAsia="Arial Narrow" w:hAnsi="Times New Roman" w:cs="Times New Roman"/>
          <w:b/>
          <w:bCs/>
          <w:spacing w:val="1"/>
          <w:kern w:val="0"/>
          <w14:ligatures w14:val="none"/>
        </w:rPr>
        <w:t>4a</w:t>
      </w:r>
      <w:r w:rsidRPr="001700BD">
        <w:rPr>
          <w:rFonts w:ascii="Times New Roman" w:eastAsia="Arial Narrow" w:hAnsi="Times New Roman" w:cs="Times New Roman"/>
          <w:b/>
          <w:bCs/>
          <w:kern w:val="0"/>
          <w14:ligatures w14:val="none"/>
        </w:rPr>
        <w:t>.</w:t>
      </w:r>
      <w:r w:rsidRPr="001700BD">
        <w:rPr>
          <w:rFonts w:ascii="Times New Roman" w:eastAsia="Arial Narrow" w:hAnsi="Times New Roman" w:cs="Times New Roman"/>
          <w:b/>
          <w:bCs/>
          <w:spacing w:val="1"/>
          <w:kern w:val="0"/>
          <w14:ligatures w14:val="none"/>
        </w:rPr>
        <w:t xml:space="preserve"> </w:t>
      </w:r>
      <w:r w:rsidRPr="001700BD">
        <w:rPr>
          <w:rFonts w:ascii="Times New Roman" w:eastAsia="Arial Narrow" w:hAnsi="Times New Roman" w:cs="Times New Roman"/>
          <w:b/>
          <w:bCs/>
          <w:kern w:val="0"/>
          <w14:ligatures w14:val="none"/>
        </w:rPr>
        <w:t>I</w:t>
      </w:r>
      <w:r w:rsidRPr="001700BD">
        <w:rPr>
          <w:rFonts w:ascii="Times New Roman" w:eastAsia="Arial Narrow" w:hAnsi="Times New Roman" w:cs="Times New Roman"/>
          <w:b/>
          <w:bCs/>
          <w:spacing w:val="1"/>
          <w:kern w:val="0"/>
          <w14:ligatures w14:val="none"/>
        </w:rPr>
        <w:t>s</w:t>
      </w:r>
      <w:r w:rsidRPr="001700BD">
        <w:rPr>
          <w:rFonts w:ascii="Times New Roman" w:eastAsia="Arial Narrow" w:hAnsi="Times New Roman" w:cs="Times New Roman"/>
          <w:b/>
          <w:bCs/>
          <w:kern w:val="0"/>
          <w14:ligatures w14:val="none"/>
        </w:rPr>
        <w:t>ho</w:t>
      </w:r>
      <w:r w:rsidRPr="001700BD">
        <w:rPr>
          <w:rFonts w:ascii="Times New Roman" w:eastAsia="Arial Narrow" w:hAnsi="Times New Roman" w:cs="Times New Roman"/>
          <w:b/>
          <w:bCs/>
          <w:spacing w:val="-1"/>
          <w:kern w:val="0"/>
          <w14:ligatures w14:val="none"/>
        </w:rPr>
        <w:t>d</w:t>
      </w:r>
      <w:r w:rsidRPr="001700BD">
        <w:rPr>
          <w:rFonts w:ascii="Times New Roman" w:eastAsia="Arial Narrow" w:hAnsi="Times New Roman" w:cs="Times New Roman"/>
          <w:b/>
          <w:bCs/>
          <w:kern w:val="0"/>
          <w14:ligatures w14:val="none"/>
        </w:rPr>
        <w:t>i</w:t>
      </w:r>
      <w:r w:rsidRPr="001700BD">
        <w:rPr>
          <w:rFonts w:ascii="Times New Roman" w:eastAsia="Arial Narrow" w:hAnsi="Times New Roman" w:cs="Times New Roman"/>
          <w:b/>
          <w:bCs/>
          <w:spacing w:val="-3"/>
          <w:kern w:val="0"/>
          <w14:ligatures w14:val="none"/>
        </w:rPr>
        <w:t xml:space="preserve"> </w:t>
      </w:r>
      <w:r w:rsidRPr="001700BD">
        <w:rPr>
          <w:rFonts w:ascii="Times New Roman" w:eastAsia="Arial Narrow" w:hAnsi="Times New Roman" w:cs="Times New Roman"/>
          <w:b/>
          <w:bCs/>
          <w:spacing w:val="-2"/>
          <w:kern w:val="0"/>
          <w14:ligatures w14:val="none"/>
        </w:rPr>
        <w:t>u</w:t>
      </w:r>
      <w:r w:rsidRPr="001700BD">
        <w:rPr>
          <w:rFonts w:ascii="Times New Roman" w:eastAsia="Arial Narrow" w:hAnsi="Times New Roman" w:cs="Times New Roman"/>
          <w:b/>
          <w:bCs/>
          <w:spacing w:val="1"/>
          <w:kern w:val="0"/>
          <w14:ligatures w14:val="none"/>
        </w:rPr>
        <w:t>če</w:t>
      </w:r>
      <w:r w:rsidRPr="001700BD">
        <w:rPr>
          <w:rFonts w:ascii="Times New Roman" w:eastAsia="Arial Narrow" w:hAnsi="Times New Roman" w:cs="Times New Roman"/>
          <w:b/>
          <w:bCs/>
          <w:kern w:val="0"/>
          <w14:ligatures w14:val="none"/>
        </w:rPr>
        <w:t>n</w:t>
      </w:r>
      <w:r w:rsidRPr="001700BD">
        <w:rPr>
          <w:rFonts w:ascii="Times New Roman" w:eastAsia="Arial Narrow" w:hAnsi="Times New Roman" w:cs="Times New Roman"/>
          <w:b/>
          <w:bCs/>
          <w:spacing w:val="-2"/>
          <w:kern w:val="0"/>
          <w14:ligatures w14:val="none"/>
        </w:rPr>
        <w:t>j</w:t>
      </w:r>
      <w:r w:rsidRPr="001700BD">
        <w:rPr>
          <w:rFonts w:ascii="Times New Roman" w:eastAsia="Arial Narrow" w:hAnsi="Times New Roman" w:cs="Times New Roman"/>
          <w:b/>
          <w:bCs/>
          <w:kern w:val="0"/>
          <w14:ligatures w14:val="none"/>
        </w:rPr>
        <w:t>a, sadržaji i način učenja, vrednovanje i potrebno vrijeme</w:t>
      </w:r>
    </w:p>
    <w:tbl>
      <w:tblPr>
        <w:tblStyle w:val="Reetkatablice13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1276"/>
      </w:tblGrid>
      <w:tr w:rsidR="001700BD" w:rsidRPr="001700BD" w14:paraId="32731B9A" w14:textId="77777777" w:rsidTr="001700BD">
        <w:tc>
          <w:tcPr>
            <w:tcW w:w="2550" w:type="dxa"/>
            <w:shd w:val="clear" w:color="auto" w:fill="FFFFFF"/>
            <w:vAlign w:val="center"/>
          </w:tcPr>
          <w:p w14:paraId="70D3EAC2" w14:textId="77777777" w:rsidR="001700BD" w:rsidRPr="001700BD" w:rsidRDefault="001700BD" w:rsidP="001700BD">
            <w:pPr>
              <w:ind w:right="-23"/>
              <w:jc w:val="center"/>
              <w:rPr>
                <w:rFonts w:eastAsia="Arial Narrow"/>
                <w:sz w:val="22"/>
                <w:szCs w:val="22"/>
              </w:rPr>
            </w:pPr>
            <w:r w:rsidRPr="001700BD">
              <w:rPr>
                <w:rFonts w:eastAsia="Arial Narrow"/>
                <w:sz w:val="22"/>
                <w:szCs w:val="22"/>
              </w:rPr>
              <w:t>Ishodi učenja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0CE1FC8E" w14:textId="77777777" w:rsidR="001700BD" w:rsidRPr="001700BD" w:rsidRDefault="001700BD" w:rsidP="001700BD">
            <w:pPr>
              <w:ind w:right="-23"/>
              <w:jc w:val="center"/>
              <w:rPr>
                <w:rFonts w:eastAsia="Arial Narrow"/>
                <w:sz w:val="22"/>
                <w:szCs w:val="22"/>
              </w:rPr>
            </w:pPr>
            <w:r w:rsidRPr="001700BD">
              <w:rPr>
                <w:rFonts w:eastAsia="Arial Narrow"/>
                <w:sz w:val="22"/>
                <w:szCs w:val="22"/>
              </w:rPr>
              <w:t>Sadržaji/način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54A2929A" w14:textId="77777777" w:rsidR="001700BD" w:rsidRPr="001700BD" w:rsidRDefault="001700BD" w:rsidP="001700BD">
            <w:pPr>
              <w:ind w:right="-23"/>
              <w:jc w:val="center"/>
              <w:rPr>
                <w:rFonts w:eastAsia="Arial Narrow"/>
                <w:sz w:val="22"/>
                <w:szCs w:val="22"/>
              </w:rPr>
            </w:pPr>
            <w:r w:rsidRPr="001700BD">
              <w:rPr>
                <w:rFonts w:eastAsia="Arial Narrow"/>
                <w:sz w:val="22"/>
                <w:szCs w:val="22"/>
              </w:rPr>
              <w:t>Vrednovanje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BDEEE91" w14:textId="77777777" w:rsidR="001700BD" w:rsidRPr="001700BD" w:rsidRDefault="001700BD" w:rsidP="001700BD">
            <w:pPr>
              <w:ind w:right="-23"/>
              <w:jc w:val="center"/>
              <w:rPr>
                <w:rFonts w:eastAsia="Arial Narrow"/>
                <w:sz w:val="22"/>
                <w:szCs w:val="22"/>
              </w:rPr>
            </w:pPr>
            <w:r w:rsidRPr="001700BD">
              <w:rPr>
                <w:rFonts w:eastAsia="Arial Narrow"/>
                <w:sz w:val="22"/>
                <w:szCs w:val="22"/>
              </w:rPr>
              <w:t>Potrebno vrijeme (h)</w:t>
            </w:r>
          </w:p>
        </w:tc>
      </w:tr>
      <w:tr w:rsidR="001700BD" w:rsidRPr="001700BD" w14:paraId="39020F3F" w14:textId="77777777" w:rsidTr="007141DE">
        <w:tc>
          <w:tcPr>
            <w:tcW w:w="2550" w:type="dxa"/>
            <w:vAlign w:val="center"/>
          </w:tcPr>
          <w:p w14:paraId="04F69E38" w14:textId="65078086" w:rsidR="001700BD" w:rsidRPr="001700BD" w:rsidRDefault="00A2799E" w:rsidP="001700BD">
            <w:pPr>
              <w:ind w:right="-20"/>
              <w:rPr>
                <w:rFonts w:eastAsia="Arial Narrow"/>
                <w:sz w:val="22"/>
                <w:szCs w:val="22"/>
              </w:rPr>
            </w:pPr>
            <w:proofErr w:type="spellStart"/>
            <w:r>
              <w:rPr>
                <w:rFonts w:eastAsia="Arial Narrow"/>
                <w:sz w:val="22"/>
                <w:szCs w:val="22"/>
              </w:rPr>
              <w:t>IU</w:t>
            </w:r>
            <w:proofErr w:type="spellEnd"/>
            <w:r w:rsidR="001700BD" w:rsidRPr="001700BD">
              <w:rPr>
                <w:rFonts w:eastAsia="Arial Narrow"/>
                <w:sz w:val="22"/>
                <w:szCs w:val="22"/>
              </w:rPr>
              <w:t xml:space="preserve"> 1</w:t>
            </w:r>
            <w:r>
              <w:rPr>
                <w:rFonts w:eastAsia="Arial Narrow"/>
                <w:sz w:val="22"/>
                <w:szCs w:val="22"/>
              </w:rPr>
              <w:t>.</w:t>
            </w:r>
          </w:p>
        </w:tc>
        <w:tc>
          <w:tcPr>
            <w:tcW w:w="2550" w:type="dxa"/>
            <w:vAlign w:val="center"/>
          </w:tcPr>
          <w:p w14:paraId="04207176" w14:textId="5F3F1B45" w:rsidR="001700BD" w:rsidRPr="001700BD" w:rsidRDefault="001700BD" w:rsidP="001700BD">
            <w:pPr>
              <w:ind w:right="-20"/>
              <w:rPr>
                <w:rFonts w:eastAsia="Arial Narrow"/>
                <w:sz w:val="22"/>
                <w:szCs w:val="22"/>
              </w:rPr>
            </w:pPr>
            <w:proofErr w:type="spellStart"/>
            <w:r w:rsidRPr="001700BD">
              <w:rPr>
                <w:rFonts w:eastAsia="Arial Narrow"/>
                <w:sz w:val="22"/>
                <w:szCs w:val="22"/>
              </w:rPr>
              <w:t>N.J</w:t>
            </w:r>
            <w:proofErr w:type="spellEnd"/>
            <w:r w:rsidRPr="001700BD">
              <w:rPr>
                <w:rFonts w:eastAsia="Arial Narrow"/>
                <w:sz w:val="22"/>
                <w:szCs w:val="22"/>
              </w:rPr>
              <w:t>. 1,4</w:t>
            </w:r>
            <w:r w:rsidR="001011B6">
              <w:rPr>
                <w:rFonts w:eastAsia="Arial Narrow"/>
                <w:sz w:val="22"/>
                <w:szCs w:val="22"/>
              </w:rPr>
              <w:t>-5</w:t>
            </w:r>
            <w:r w:rsidRPr="001700BD">
              <w:rPr>
                <w:rFonts w:eastAsia="Arial Narrow"/>
                <w:sz w:val="22"/>
                <w:szCs w:val="22"/>
              </w:rPr>
              <w:t>/predavanja, .</w:t>
            </w:r>
          </w:p>
        </w:tc>
        <w:tc>
          <w:tcPr>
            <w:tcW w:w="2550" w:type="dxa"/>
            <w:vAlign w:val="center"/>
          </w:tcPr>
          <w:p w14:paraId="6BAD684C" w14:textId="77777777" w:rsidR="001700BD" w:rsidRPr="001700BD" w:rsidRDefault="001700BD" w:rsidP="001700BD">
            <w:pPr>
              <w:ind w:right="-20"/>
              <w:rPr>
                <w:rFonts w:eastAsia="Arial Narrow"/>
                <w:sz w:val="22"/>
                <w:szCs w:val="22"/>
              </w:rPr>
            </w:pPr>
            <w:r w:rsidRPr="001700BD">
              <w:rPr>
                <w:rFonts w:eastAsia="Arial Narrow"/>
                <w:sz w:val="22"/>
                <w:szCs w:val="22"/>
              </w:rPr>
              <w:t xml:space="preserve">Kolokvij I i/ili ispit </w:t>
            </w:r>
          </w:p>
        </w:tc>
        <w:tc>
          <w:tcPr>
            <w:tcW w:w="1276" w:type="dxa"/>
            <w:vAlign w:val="center"/>
          </w:tcPr>
          <w:p w14:paraId="768720CB" w14:textId="731264CB" w:rsidR="001700BD" w:rsidRPr="001700BD" w:rsidRDefault="001011B6" w:rsidP="001700BD">
            <w:pPr>
              <w:ind w:right="-20"/>
              <w:jc w:val="center"/>
              <w:rPr>
                <w:rFonts w:eastAsia="Arial Narrow"/>
                <w:sz w:val="22"/>
                <w:szCs w:val="22"/>
              </w:rPr>
            </w:pPr>
            <w:r>
              <w:rPr>
                <w:rFonts w:eastAsia="Arial Narrow"/>
                <w:sz w:val="22"/>
                <w:szCs w:val="22"/>
              </w:rPr>
              <w:t>6</w:t>
            </w:r>
            <w:r w:rsidR="001700BD" w:rsidRPr="001700BD">
              <w:rPr>
                <w:rFonts w:eastAsia="Arial Narrow"/>
                <w:sz w:val="22"/>
                <w:szCs w:val="22"/>
              </w:rPr>
              <w:t>+1</w:t>
            </w:r>
            <w:r w:rsidR="00E91E3D">
              <w:rPr>
                <w:rFonts w:eastAsia="Arial Narrow"/>
                <w:sz w:val="22"/>
                <w:szCs w:val="22"/>
              </w:rPr>
              <w:t>2</w:t>
            </w:r>
          </w:p>
        </w:tc>
      </w:tr>
      <w:tr w:rsidR="001700BD" w:rsidRPr="001700BD" w14:paraId="6F65D038" w14:textId="77777777" w:rsidTr="007141DE">
        <w:tc>
          <w:tcPr>
            <w:tcW w:w="2550" w:type="dxa"/>
            <w:vAlign w:val="center"/>
          </w:tcPr>
          <w:p w14:paraId="1F0FB556" w14:textId="2AE9DDC3" w:rsidR="001700BD" w:rsidRPr="001700BD" w:rsidRDefault="001700BD" w:rsidP="001700BD">
            <w:pPr>
              <w:ind w:right="-20"/>
              <w:rPr>
                <w:rFonts w:eastAsia="Arial Narrow"/>
                <w:sz w:val="22"/>
                <w:szCs w:val="22"/>
              </w:rPr>
            </w:pPr>
            <w:proofErr w:type="spellStart"/>
            <w:r w:rsidRPr="001700BD">
              <w:rPr>
                <w:rFonts w:eastAsia="Arial Narrow"/>
                <w:sz w:val="22"/>
                <w:szCs w:val="22"/>
              </w:rPr>
              <w:t>I</w:t>
            </w:r>
            <w:r w:rsidR="00A2799E">
              <w:rPr>
                <w:rFonts w:eastAsia="Arial Narrow"/>
                <w:sz w:val="22"/>
                <w:szCs w:val="22"/>
              </w:rPr>
              <w:t>U</w:t>
            </w:r>
            <w:proofErr w:type="spellEnd"/>
            <w:r w:rsidRPr="001700BD">
              <w:rPr>
                <w:rFonts w:eastAsia="Arial Narrow"/>
                <w:sz w:val="22"/>
                <w:szCs w:val="22"/>
              </w:rPr>
              <w:t xml:space="preserve"> 2</w:t>
            </w:r>
            <w:r w:rsidR="00A2799E">
              <w:rPr>
                <w:rFonts w:eastAsia="Arial Narrow"/>
                <w:sz w:val="22"/>
                <w:szCs w:val="22"/>
              </w:rPr>
              <w:t>.</w:t>
            </w:r>
          </w:p>
        </w:tc>
        <w:tc>
          <w:tcPr>
            <w:tcW w:w="2550" w:type="dxa"/>
            <w:vAlign w:val="center"/>
          </w:tcPr>
          <w:p w14:paraId="38AC68BA" w14:textId="65B00C0D" w:rsidR="001700BD" w:rsidRPr="001700BD" w:rsidRDefault="001700BD" w:rsidP="001700BD">
            <w:pPr>
              <w:ind w:right="-20"/>
              <w:rPr>
                <w:rFonts w:eastAsia="Arial Narrow"/>
                <w:sz w:val="22"/>
                <w:szCs w:val="22"/>
              </w:rPr>
            </w:pPr>
            <w:r w:rsidRPr="001700BD">
              <w:rPr>
                <w:rFonts w:eastAsia="Arial Narrow"/>
                <w:sz w:val="22"/>
                <w:szCs w:val="22"/>
              </w:rPr>
              <w:t>N.J.</w:t>
            </w:r>
            <w:r w:rsidR="001011B6">
              <w:rPr>
                <w:rFonts w:eastAsia="Arial Narrow"/>
                <w:sz w:val="22"/>
                <w:szCs w:val="22"/>
              </w:rPr>
              <w:t>7</w:t>
            </w:r>
            <w:r w:rsidRPr="001700BD">
              <w:rPr>
                <w:rFonts w:eastAsia="Arial Narrow"/>
                <w:sz w:val="22"/>
                <w:szCs w:val="22"/>
              </w:rPr>
              <w:t>-8,10-1</w:t>
            </w:r>
            <w:r w:rsidR="001011B6">
              <w:rPr>
                <w:rFonts w:eastAsia="Arial Narrow"/>
                <w:sz w:val="22"/>
                <w:szCs w:val="22"/>
              </w:rPr>
              <w:t>2</w:t>
            </w:r>
            <w:r w:rsidRPr="001700BD">
              <w:rPr>
                <w:rFonts w:eastAsia="Arial Narrow"/>
                <w:sz w:val="22"/>
                <w:szCs w:val="22"/>
              </w:rPr>
              <w:t>,14. /predavanja.</w:t>
            </w:r>
          </w:p>
        </w:tc>
        <w:tc>
          <w:tcPr>
            <w:tcW w:w="2550" w:type="dxa"/>
          </w:tcPr>
          <w:p w14:paraId="493A8229" w14:textId="77777777" w:rsidR="001700BD" w:rsidRPr="001700BD" w:rsidRDefault="001700BD" w:rsidP="001700BD">
            <w:pPr>
              <w:ind w:right="-20"/>
              <w:rPr>
                <w:rFonts w:eastAsia="Arial Narrow"/>
                <w:sz w:val="22"/>
                <w:szCs w:val="22"/>
              </w:rPr>
            </w:pPr>
            <w:r w:rsidRPr="001700BD">
              <w:rPr>
                <w:rFonts w:eastAsia="Arial Narrow"/>
                <w:sz w:val="22"/>
                <w:szCs w:val="22"/>
              </w:rPr>
              <w:t>Kolokvij I i/ili ispit</w:t>
            </w:r>
          </w:p>
        </w:tc>
        <w:tc>
          <w:tcPr>
            <w:tcW w:w="1276" w:type="dxa"/>
            <w:vAlign w:val="center"/>
          </w:tcPr>
          <w:p w14:paraId="64A02985" w14:textId="384306D5" w:rsidR="001700BD" w:rsidRPr="001700BD" w:rsidRDefault="001011B6" w:rsidP="001700BD">
            <w:pPr>
              <w:ind w:right="-20"/>
              <w:jc w:val="center"/>
              <w:rPr>
                <w:rFonts w:eastAsia="Arial Narrow"/>
                <w:sz w:val="22"/>
                <w:szCs w:val="22"/>
              </w:rPr>
            </w:pPr>
            <w:r>
              <w:rPr>
                <w:rFonts w:eastAsia="Arial Narrow"/>
                <w:sz w:val="22"/>
                <w:szCs w:val="22"/>
              </w:rPr>
              <w:t>11</w:t>
            </w:r>
            <w:r w:rsidR="001700BD" w:rsidRPr="001700BD">
              <w:rPr>
                <w:rFonts w:eastAsia="Arial Narrow"/>
                <w:sz w:val="22"/>
                <w:szCs w:val="22"/>
              </w:rPr>
              <w:t>+</w:t>
            </w:r>
            <w:r w:rsidR="00E91E3D">
              <w:rPr>
                <w:rFonts w:eastAsia="Arial Narrow"/>
                <w:sz w:val="22"/>
                <w:szCs w:val="22"/>
              </w:rPr>
              <w:t>15</w:t>
            </w:r>
          </w:p>
        </w:tc>
      </w:tr>
      <w:tr w:rsidR="001700BD" w:rsidRPr="001700BD" w14:paraId="64675365" w14:textId="77777777" w:rsidTr="007141DE">
        <w:tc>
          <w:tcPr>
            <w:tcW w:w="2550" w:type="dxa"/>
            <w:vAlign w:val="center"/>
          </w:tcPr>
          <w:p w14:paraId="2FF1ECAE" w14:textId="5510FBD2" w:rsidR="001700BD" w:rsidRPr="001700BD" w:rsidRDefault="001700BD" w:rsidP="001700BD">
            <w:pPr>
              <w:ind w:right="-20"/>
              <w:rPr>
                <w:rFonts w:eastAsia="Arial Narrow"/>
                <w:sz w:val="22"/>
                <w:szCs w:val="22"/>
              </w:rPr>
            </w:pPr>
            <w:proofErr w:type="spellStart"/>
            <w:r w:rsidRPr="001700BD">
              <w:rPr>
                <w:rFonts w:eastAsia="Arial Narrow"/>
                <w:sz w:val="22"/>
                <w:szCs w:val="22"/>
              </w:rPr>
              <w:t>I</w:t>
            </w:r>
            <w:r w:rsidR="00A2799E">
              <w:rPr>
                <w:rFonts w:eastAsia="Arial Narrow"/>
                <w:sz w:val="22"/>
                <w:szCs w:val="22"/>
              </w:rPr>
              <w:t>U</w:t>
            </w:r>
            <w:proofErr w:type="spellEnd"/>
            <w:r w:rsidRPr="001700BD">
              <w:rPr>
                <w:rFonts w:eastAsia="Arial Narrow"/>
                <w:sz w:val="22"/>
                <w:szCs w:val="22"/>
              </w:rPr>
              <w:t xml:space="preserve"> 3</w:t>
            </w:r>
            <w:r w:rsidR="00A2799E">
              <w:rPr>
                <w:rFonts w:eastAsia="Arial Narrow"/>
                <w:sz w:val="22"/>
                <w:szCs w:val="22"/>
              </w:rPr>
              <w:t>.</w:t>
            </w:r>
          </w:p>
        </w:tc>
        <w:tc>
          <w:tcPr>
            <w:tcW w:w="2550" w:type="dxa"/>
            <w:vAlign w:val="center"/>
          </w:tcPr>
          <w:p w14:paraId="6F119E42" w14:textId="6730872E" w:rsidR="001700BD" w:rsidRPr="001700BD" w:rsidRDefault="001700BD" w:rsidP="001700BD">
            <w:pPr>
              <w:ind w:right="-20"/>
              <w:rPr>
                <w:rFonts w:eastAsia="Arial Narrow"/>
                <w:sz w:val="22"/>
                <w:szCs w:val="22"/>
              </w:rPr>
            </w:pPr>
            <w:proofErr w:type="spellStart"/>
            <w:r w:rsidRPr="001700BD">
              <w:rPr>
                <w:rFonts w:eastAsia="Arial Narrow"/>
                <w:sz w:val="22"/>
                <w:szCs w:val="22"/>
              </w:rPr>
              <w:t>N.J</w:t>
            </w:r>
            <w:proofErr w:type="spellEnd"/>
            <w:r w:rsidRPr="001700BD">
              <w:rPr>
                <w:rFonts w:eastAsia="Arial Narrow"/>
                <w:sz w:val="22"/>
                <w:szCs w:val="22"/>
              </w:rPr>
              <w:t xml:space="preserve">. </w:t>
            </w:r>
            <w:r w:rsidR="001011B6">
              <w:rPr>
                <w:rFonts w:eastAsia="Arial Narrow"/>
                <w:sz w:val="22"/>
                <w:szCs w:val="22"/>
              </w:rPr>
              <w:t>2-3,6</w:t>
            </w:r>
            <w:r w:rsidRPr="001700BD">
              <w:rPr>
                <w:rFonts w:eastAsia="Arial Narrow"/>
                <w:sz w:val="22"/>
                <w:szCs w:val="22"/>
              </w:rPr>
              <w:t>/predavanja</w:t>
            </w:r>
            <w:r w:rsidR="001011B6">
              <w:rPr>
                <w:rFonts w:eastAsia="Arial Narrow"/>
                <w:sz w:val="22"/>
                <w:szCs w:val="22"/>
              </w:rPr>
              <w:t>.</w:t>
            </w:r>
          </w:p>
        </w:tc>
        <w:tc>
          <w:tcPr>
            <w:tcW w:w="2550" w:type="dxa"/>
          </w:tcPr>
          <w:p w14:paraId="11F13C05" w14:textId="77777777" w:rsidR="001700BD" w:rsidRPr="001700BD" w:rsidRDefault="001700BD" w:rsidP="001700BD">
            <w:pPr>
              <w:ind w:right="-20"/>
              <w:rPr>
                <w:rFonts w:eastAsia="Arial Narrow"/>
                <w:sz w:val="22"/>
                <w:szCs w:val="22"/>
              </w:rPr>
            </w:pPr>
            <w:r w:rsidRPr="001700BD">
              <w:rPr>
                <w:rFonts w:eastAsia="Arial Narrow"/>
                <w:sz w:val="22"/>
                <w:szCs w:val="22"/>
              </w:rPr>
              <w:t>Kolokvij I i/ili ispit, diskusija</w:t>
            </w:r>
          </w:p>
        </w:tc>
        <w:tc>
          <w:tcPr>
            <w:tcW w:w="1276" w:type="dxa"/>
            <w:vAlign w:val="center"/>
          </w:tcPr>
          <w:p w14:paraId="6E9850F9" w14:textId="3E1F65C2" w:rsidR="001700BD" w:rsidRPr="001700BD" w:rsidRDefault="001011B6" w:rsidP="001700BD">
            <w:pPr>
              <w:ind w:right="-20"/>
              <w:jc w:val="center"/>
              <w:rPr>
                <w:rFonts w:eastAsia="Arial Narrow"/>
                <w:sz w:val="22"/>
                <w:szCs w:val="22"/>
              </w:rPr>
            </w:pPr>
            <w:r>
              <w:rPr>
                <w:rFonts w:eastAsia="Arial Narrow"/>
                <w:sz w:val="22"/>
                <w:szCs w:val="22"/>
              </w:rPr>
              <w:t>6</w:t>
            </w:r>
            <w:r w:rsidR="001700BD" w:rsidRPr="001700BD">
              <w:rPr>
                <w:rFonts w:eastAsia="Arial Narrow"/>
                <w:sz w:val="22"/>
                <w:szCs w:val="22"/>
              </w:rPr>
              <w:t>+</w:t>
            </w:r>
            <w:r w:rsidR="00E91E3D">
              <w:rPr>
                <w:rFonts w:eastAsia="Arial Narrow"/>
                <w:sz w:val="22"/>
                <w:szCs w:val="22"/>
              </w:rPr>
              <w:t>12</w:t>
            </w:r>
          </w:p>
        </w:tc>
      </w:tr>
      <w:tr w:rsidR="001700BD" w:rsidRPr="001700BD" w14:paraId="3304CD8B" w14:textId="77777777" w:rsidTr="007141DE">
        <w:tc>
          <w:tcPr>
            <w:tcW w:w="2550" w:type="dxa"/>
            <w:vAlign w:val="center"/>
          </w:tcPr>
          <w:p w14:paraId="6AF73C1B" w14:textId="516AD630" w:rsidR="001700BD" w:rsidRPr="001700BD" w:rsidRDefault="001700BD" w:rsidP="001700BD">
            <w:pPr>
              <w:ind w:right="-20"/>
              <w:rPr>
                <w:rFonts w:eastAsia="Arial Narrow"/>
                <w:sz w:val="22"/>
                <w:szCs w:val="22"/>
              </w:rPr>
            </w:pPr>
            <w:proofErr w:type="spellStart"/>
            <w:r w:rsidRPr="001700BD">
              <w:rPr>
                <w:rFonts w:eastAsia="Arial Narrow"/>
                <w:sz w:val="22"/>
                <w:szCs w:val="22"/>
              </w:rPr>
              <w:t>I</w:t>
            </w:r>
            <w:r w:rsidR="00A2799E">
              <w:rPr>
                <w:rFonts w:eastAsia="Arial Narrow"/>
                <w:sz w:val="22"/>
                <w:szCs w:val="22"/>
              </w:rPr>
              <w:t>U</w:t>
            </w:r>
            <w:proofErr w:type="spellEnd"/>
            <w:r w:rsidRPr="001700BD">
              <w:rPr>
                <w:rFonts w:eastAsia="Arial Narrow"/>
                <w:sz w:val="22"/>
                <w:szCs w:val="22"/>
              </w:rPr>
              <w:t xml:space="preserve"> 4</w:t>
            </w:r>
            <w:r w:rsidR="00A2799E">
              <w:rPr>
                <w:rFonts w:eastAsia="Arial Narrow"/>
                <w:sz w:val="22"/>
                <w:szCs w:val="22"/>
              </w:rPr>
              <w:t>.</w:t>
            </w:r>
          </w:p>
        </w:tc>
        <w:tc>
          <w:tcPr>
            <w:tcW w:w="2550" w:type="dxa"/>
            <w:vAlign w:val="center"/>
          </w:tcPr>
          <w:p w14:paraId="29C9BFA9" w14:textId="5BC3F8E3" w:rsidR="001700BD" w:rsidRPr="001700BD" w:rsidRDefault="001011B6" w:rsidP="001700BD">
            <w:pPr>
              <w:ind w:right="-20"/>
              <w:rPr>
                <w:rFonts w:eastAsia="Arial Narrow"/>
                <w:sz w:val="22"/>
                <w:szCs w:val="22"/>
              </w:rPr>
            </w:pPr>
            <w:proofErr w:type="spellStart"/>
            <w:r>
              <w:rPr>
                <w:rFonts w:eastAsia="Arial Narrow"/>
                <w:sz w:val="22"/>
                <w:szCs w:val="22"/>
              </w:rPr>
              <w:t>T</w:t>
            </w:r>
            <w:r w:rsidR="001700BD" w:rsidRPr="001700BD">
              <w:rPr>
                <w:rFonts w:eastAsia="Arial Narrow"/>
                <w:sz w:val="22"/>
                <w:szCs w:val="22"/>
              </w:rPr>
              <w:t>.</w:t>
            </w:r>
            <w:r>
              <w:rPr>
                <w:rFonts w:eastAsia="Arial Narrow"/>
                <w:sz w:val="22"/>
                <w:szCs w:val="22"/>
              </w:rPr>
              <w:t>N</w:t>
            </w:r>
            <w:proofErr w:type="spellEnd"/>
            <w:r w:rsidR="001700BD" w:rsidRPr="001700BD">
              <w:rPr>
                <w:rFonts w:eastAsia="Arial Narrow"/>
                <w:sz w:val="22"/>
                <w:szCs w:val="22"/>
              </w:rPr>
              <w:t>.</w:t>
            </w:r>
            <w:r>
              <w:rPr>
                <w:rFonts w:eastAsia="Arial Narrow"/>
                <w:sz w:val="22"/>
                <w:szCs w:val="22"/>
              </w:rPr>
              <w:t xml:space="preserve"> – 23, N.J.9</w:t>
            </w:r>
            <w:r w:rsidR="001700BD" w:rsidRPr="001700BD">
              <w:rPr>
                <w:rFonts w:eastAsia="Arial Narrow"/>
                <w:sz w:val="22"/>
                <w:szCs w:val="22"/>
              </w:rPr>
              <w:t>,/predavanja, seminari, vježbe.</w:t>
            </w:r>
          </w:p>
        </w:tc>
        <w:tc>
          <w:tcPr>
            <w:tcW w:w="2550" w:type="dxa"/>
          </w:tcPr>
          <w:p w14:paraId="3BCA86F1" w14:textId="77777777" w:rsidR="001700BD" w:rsidRPr="001700BD" w:rsidRDefault="001700BD" w:rsidP="001700BD">
            <w:pPr>
              <w:ind w:right="-20"/>
              <w:rPr>
                <w:rFonts w:eastAsia="Arial Narrow"/>
                <w:sz w:val="22"/>
                <w:szCs w:val="22"/>
              </w:rPr>
            </w:pPr>
            <w:r w:rsidRPr="001700BD">
              <w:rPr>
                <w:rFonts w:eastAsia="Arial Narrow"/>
                <w:sz w:val="22"/>
                <w:szCs w:val="22"/>
              </w:rPr>
              <w:t>Kolokvij II i /ili ispit, diskusija</w:t>
            </w:r>
          </w:p>
        </w:tc>
        <w:tc>
          <w:tcPr>
            <w:tcW w:w="1276" w:type="dxa"/>
            <w:vAlign w:val="center"/>
          </w:tcPr>
          <w:p w14:paraId="63A7AF81" w14:textId="7365D2E2" w:rsidR="001700BD" w:rsidRPr="001700BD" w:rsidRDefault="001011B6" w:rsidP="001700BD">
            <w:pPr>
              <w:ind w:right="-20"/>
              <w:jc w:val="center"/>
              <w:rPr>
                <w:rFonts w:eastAsia="Arial Narrow"/>
                <w:sz w:val="22"/>
                <w:szCs w:val="22"/>
              </w:rPr>
            </w:pPr>
            <w:r>
              <w:rPr>
                <w:rFonts w:eastAsia="Arial Narrow"/>
                <w:sz w:val="22"/>
                <w:szCs w:val="22"/>
              </w:rPr>
              <w:t>6</w:t>
            </w:r>
            <w:r w:rsidR="001700BD" w:rsidRPr="001700BD">
              <w:rPr>
                <w:rFonts w:eastAsia="Arial Narrow"/>
                <w:sz w:val="22"/>
                <w:szCs w:val="22"/>
              </w:rPr>
              <w:t>+</w:t>
            </w:r>
            <w:r w:rsidR="00E91E3D">
              <w:rPr>
                <w:rFonts w:eastAsia="Arial Narrow"/>
                <w:sz w:val="22"/>
                <w:szCs w:val="22"/>
              </w:rPr>
              <w:t>14</w:t>
            </w:r>
          </w:p>
        </w:tc>
      </w:tr>
      <w:tr w:rsidR="001700BD" w:rsidRPr="001700BD" w14:paraId="2278D240" w14:textId="77777777" w:rsidTr="007141DE">
        <w:tc>
          <w:tcPr>
            <w:tcW w:w="2550" w:type="dxa"/>
            <w:vAlign w:val="center"/>
          </w:tcPr>
          <w:p w14:paraId="5A4E13A1" w14:textId="6B4860CB" w:rsidR="001700BD" w:rsidRPr="001700BD" w:rsidRDefault="001700BD" w:rsidP="001700BD">
            <w:pPr>
              <w:ind w:right="-20"/>
              <w:rPr>
                <w:rFonts w:eastAsia="Arial Narrow"/>
                <w:sz w:val="22"/>
                <w:szCs w:val="22"/>
              </w:rPr>
            </w:pPr>
            <w:proofErr w:type="spellStart"/>
            <w:r w:rsidRPr="001700BD">
              <w:rPr>
                <w:rFonts w:eastAsia="Arial Narrow"/>
                <w:sz w:val="22"/>
                <w:szCs w:val="22"/>
              </w:rPr>
              <w:t>I</w:t>
            </w:r>
            <w:r w:rsidR="00A2799E">
              <w:rPr>
                <w:rFonts w:eastAsia="Arial Narrow"/>
                <w:sz w:val="22"/>
                <w:szCs w:val="22"/>
              </w:rPr>
              <w:t>U</w:t>
            </w:r>
            <w:proofErr w:type="spellEnd"/>
            <w:r w:rsidRPr="001700BD">
              <w:rPr>
                <w:rFonts w:eastAsia="Arial Narrow"/>
                <w:sz w:val="22"/>
                <w:szCs w:val="22"/>
              </w:rPr>
              <w:t xml:space="preserve"> 5</w:t>
            </w:r>
            <w:r w:rsidR="00A2799E">
              <w:rPr>
                <w:rFonts w:eastAsia="Arial Narrow"/>
                <w:sz w:val="22"/>
                <w:szCs w:val="22"/>
              </w:rPr>
              <w:t>.</w:t>
            </w:r>
          </w:p>
        </w:tc>
        <w:tc>
          <w:tcPr>
            <w:tcW w:w="2550" w:type="dxa"/>
          </w:tcPr>
          <w:p w14:paraId="0053E1EE" w14:textId="1A01B80B" w:rsidR="001700BD" w:rsidRPr="001700BD" w:rsidRDefault="001700BD" w:rsidP="001700BD">
            <w:pPr>
              <w:ind w:right="-20"/>
              <w:rPr>
                <w:rFonts w:eastAsia="Arial Narrow"/>
                <w:sz w:val="22"/>
                <w:szCs w:val="22"/>
              </w:rPr>
            </w:pPr>
            <w:proofErr w:type="spellStart"/>
            <w:r w:rsidRPr="001700BD">
              <w:rPr>
                <w:rFonts w:eastAsia="Arial Narrow"/>
                <w:sz w:val="22"/>
                <w:szCs w:val="22"/>
              </w:rPr>
              <w:t>N.J</w:t>
            </w:r>
            <w:proofErr w:type="spellEnd"/>
            <w:r w:rsidRPr="001700BD">
              <w:rPr>
                <w:rFonts w:eastAsia="Arial Narrow"/>
                <w:sz w:val="22"/>
                <w:szCs w:val="22"/>
              </w:rPr>
              <w:t xml:space="preserve"> </w:t>
            </w:r>
            <w:r w:rsidR="001011B6">
              <w:rPr>
                <w:rFonts w:eastAsia="Arial Narrow"/>
                <w:sz w:val="22"/>
                <w:szCs w:val="22"/>
              </w:rPr>
              <w:t>13</w:t>
            </w:r>
            <w:r w:rsidRPr="001700BD">
              <w:rPr>
                <w:rFonts w:eastAsia="Arial Narrow"/>
                <w:sz w:val="22"/>
                <w:szCs w:val="22"/>
              </w:rPr>
              <w:t>,1</w:t>
            </w:r>
            <w:r w:rsidR="001011B6">
              <w:rPr>
                <w:rFonts w:eastAsia="Arial Narrow"/>
                <w:sz w:val="22"/>
                <w:szCs w:val="22"/>
              </w:rPr>
              <w:t>5</w:t>
            </w:r>
            <w:r w:rsidRPr="001700BD">
              <w:rPr>
                <w:rFonts w:eastAsia="Arial Narrow"/>
                <w:sz w:val="22"/>
                <w:szCs w:val="22"/>
              </w:rPr>
              <w:t>-1</w:t>
            </w:r>
            <w:r w:rsidR="001011B6">
              <w:rPr>
                <w:rFonts w:eastAsia="Arial Narrow"/>
                <w:sz w:val="22"/>
                <w:szCs w:val="22"/>
              </w:rPr>
              <w:t>6</w:t>
            </w:r>
            <w:r w:rsidRPr="001700BD">
              <w:rPr>
                <w:rFonts w:eastAsia="Arial Narrow"/>
                <w:sz w:val="22"/>
                <w:szCs w:val="22"/>
              </w:rPr>
              <w:t>,1</w:t>
            </w:r>
            <w:r w:rsidR="001011B6">
              <w:rPr>
                <w:rFonts w:eastAsia="Arial Narrow"/>
                <w:sz w:val="22"/>
                <w:szCs w:val="22"/>
              </w:rPr>
              <w:t>8</w:t>
            </w:r>
            <w:r w:rsidRPr="001700BD">
              <w:rPr>
                <w:rFonts w:eastAsia="Arial Narrow"/>
                <w:sz w:val="22"/>
                <w:szCs w:val="22"/>
              </w:rPr>
              <w:t xml:space="preserve">/predavanja, vježbe, seminari, </w:t>
            </w:r>
          </w:p>
        </w:tc>
        <w:tc>
          <w:tcPr>
            <w:tcW w:w="2550" w:type="dxa"/>
          </w:tcPr>
          <w:p w14:paraId="2D0F2428" w14:textId="77777777" w:rsidR="001700BD" w:rsidRPr="001700BD" w:rsidRDefault="001700BD" w:rsidP="001700BD">
            <w:pPr>
              <w:ind w:right="-20"/>
              <w:rPr>
                <w:rFonts w:eastAsia="Arial Narrow"/>
                <w:sz w:val="22"/>
                <w:szCs w:val="22"/>
              </w:rPr>
            </w:pPr>
            <w:r w:rsidRPr="001700BD">
              <w:rPr>
                <w:rFonts w:eastAsia="Arial Narrow"/>
                <w:sz w:val="22"/>
                <w:szCs w:val="22"/>
              </w:rPr>
              <w:t>Kolokvij II i /ili ispit, seminar</w:t>
            </w:r>
          </w:p>
        </w:tc>
        <w:tc>
          <w:tcPr>
            <w:tcW w:w="1276" w:type="dxa"/>
            <w:vAlign w:val="center"/>
          </w:tcPr>
          <w:p w14:paraId="38EACAF4" w14:textId="08625EBF" w:rsidR="001700BD" w:rsidRPr="001700BD" w:rsidRDefault="001011B6" w:rsidP="001700BD">
            <w:pPr>
              <w:ind w:right="-20"/>
              <w:jc w:val="center"/>
              <w:rPr>
                <w:rFonts w:eastAsia="Arial Narrow"/>
                <w:sz w:val="22"/>
                <w:szCs w:val="22"/>
              </w:rPr>
            </w:pPr>
            <w:r>
              <w:rPr>
                <w:rFonts w:eastAsia="Arial Narrow"/>
                <w:sz w:val="22"/>
                <w:szCs w:val="22"/>
              </w:rPr>
              <w:t>6</w:t>
            </w:r>
            <w:r w:rsidR="00A3146C">
              <w:rPr>
                <w:rFonts w:eastAsia="Arial Narrow"/>
                <w:sz w:val="22"/>
                <w:szCs w:val="22"/>
              </w:rPr>
              <w:t>+1</w:t>
            </w:r>
            <w:r w:rsidR="00E91E3D">
              <w:rPr>
                <w:rFonts w:eastAsia="Arial Narrow"/>
                <w:sz w:val="22"/>
                <w:szCs w:val="22"/>
              </w:rPr>
              <w:t>4</w:t>
            </w:r>
          </w:p>
        </w:tc>
      </w:tr>
      <w:tr w:rsidR="00307767" w:rsidRPr="001700BD" w14:paraId="5D816063" w14:textId="77777777" w:rsidTr="00A3146C">
        <w:tc>
          <w:tcPr>
            <w:tcW w:w="2550" w:type="dxa"/>
            <w:shd w:val="clear" w:color="auto" w:fill="FFFFFF" w:themeFill="background1"/>
            <w:vAlign w:val="center"/>
          </w:tcPr>
          <w:p w14:paraId="4421D88F" w14:textId="1A26AC5B" w:rsidR="00307767" w:rsidRPr="00A2799E" w:rsidRDefault="00307767" w:rsidP="001700BD">
            <w:pPr>
              <w:ind w:right="-20"/>
              <w:rPr>
                <w:rFonts w:eastAsia="Arial Narrow"/>
                <w:sz w:val="22"/>
                <w:szCs w:val="22"/>
              </w:rPr>
            </w:pPr>
            <w:proofErr w:type="spellStart"/>
            <w:r w:rsidRPr="00A2799E">
              <w:rPr>
                <w:rFonts w:eastAsia="Arial Narrow"/>
                <w:sz w:val="22"/>
                <w:szCs w:val="22"/>
              </w:rPr>
              <w:t>I</w:t>
            </w:r>
            <w:r w:rsidR="00A2799E" w:rsidRPr="00A2799E">
              <w:rPr>
                <w:rFonts w:eastAsia="Arial Narrow"/>
                <w:sz w:val="22"/>
                <w:szCs w:val="22"/>
              </w:rPr>
              <w:t>U</w:t>
            </w:r>
            <w:proofErr w:type="spellEnd"/>
            <w:r w:rsidRPr="00A2799E">
              <w:rPr>
                <w:rFonts w:eastAsia="Arial Narrow"/>
                <w:sz w:val="22"/>
                <w:szCs w:val="22"/>
              </w:rPr>
              <w:t xml:space="preserve"> 6.</w:t>
            </w:r>
          </w:p>
        </w:tc>
        <w:tc>
          <w:tcPr>
            <w:tcW w:w="2550" w:type="dxa"/>
            <w:shd w:val="clear" w:color="auto" w:fill="FFFFFF" w:themeFill="background1"/>
          </w:tcPr>
          <w:p w14:paraId="617DB61F" w14:textId="48B04AD2" w:rsidR="00307767" w:rsidRPr="001700BD" w:rsidRDefault="001011B6" w:rsidP="001700BD">
            <w:pPr>
              <w:ind w:right="-20"/>
              <w:rPr>
                <w:rFonts w:eastAsia="Arial Narrow"/>
              </w:rPr>
            </w:pPr>
            <w:proofErr w:type="spellStart"/>
            <w:r>
              <w:rPr>
                <w:rFonts w:eastAsia="Arial Narrow"/>
              </w:rPr>
              <w:t>T</w:t>
            </w:r>
            <w:r w:rsidR="00A3146C">
              <w:rPr>
                <w:rFonts w:eastAsia="Arial Narrow"/>
              </w:rPr>
              <w:t>.</w:t>
            </w:r>
            <w:r>
              <w:rPr>
                <w:rFonts w:eastAsia="Arial Narrow"/>
              </w:rPr>
              <w:t>N</w:t>
            </w:r>
            <w:proofErr w:type="spellEnd"/>
            <w:r>
              <w:rPr>
                <w:rFonts w:eastAsia="Arial Narrow"/>
              </w:rPr>
              <w:t>. – 17</w:t>
            </w:r>
            <w:r w:rsidR="00A3146C">
              <w:rPr>
                <w:rFonts w:eastAsia="Arial Narrow"/>
              </w:rPr>
              <w:t>,1</w:t>
            </w:r>
            <w:r>
              <w:rPr>
                <w:rFonts w:eastAsia="Arial Narrow"/>
              </w:rPr>
              <w:t>9-21</w:t>
            </w:r>
            <w:r w:rsidR="00A3146C">
              <w:rPr>
                <w:rFonts w:eastAsia="Arial Narrow"/>
              </w:rPr>
              <w:t>.predavanje, vježbe</w:t>
            </w:r>
          </w:p>
        </w:tc>
        <w:tc>
          <w:tcPr>
            <w:tcW w:w="2550" w:type="dxa"/>
            <w:shd w:val="clear" w:color="auto" w:fill="FFFFFF" w:themeFill="background1"/>
          </w:tcPr>
          <w:p w14:paraId="2EC0AABD" w14:textId="479A581A" w:rsidR="00307767" w:rsidRPr="001700BD" w:rsidRDefault="00A3146C" w:rsidP="001700BD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Kolokvij II</w:t>
            </w:r>
            <w:r w:rsidR="001011B6">
              <w:rPr>
                <w:rFonts w:eastAsia="Arial Narrow"/>
              </w:rPr>
              <w:t xml:space="preserve">., izvješće s terenske s terenske nastave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62E895" w14:textId="2D4DBF27" w:rsidR="00307767" w:rsidRPr="001700BD" w:rsidRDefault="001011B6" w:rsidP="001700BD">
            <w:pPr>
              <w:ind w:right="-20"/>
              <w:jc w:val="center"/>
              <w:rPr>
                <w:rFonts w:eastAsia="Arial Narrow"/>
              </w:rPr>
            </w:pPr>
            <w:r>
              <w:rPr>
                <w:rFonts w:eastAsia="Arial Narrow"/>
              </w:rPr>
              <w:t>5</w:t>
            </w:r>
            <w:r w:rsidR="00A3146C">
              <w:rPr>
                <w:rFonts w:eastAsia="Arial Narrow"/>
              </w:rPr>
              <w:t xml:space="preserve"> +1</w:t>
            </w:r>
            <w:r w:rsidR="00E91E3D">
              <w:rPr>
                <w:rFonts w:eastAsia="Arial Narrow"/>
              </w:rPr>
              <w:t>3</w:t>
            </w:r>
          </w:p>
        </w:tc>
      </w:tr>
      <w:tr w:rsidR="001700BD" w:rsidRPr="001700BD" w14:paraId="32798388" w14:textId="77777777" w:rsidTr="007141DE">
        <w:tc>
          <w:tcPr>
            <w:tcW w:w="7650" w:type="dxa"/>
            <w:gridSpan w:val="3"/>
          </w:tcPr>
          <w:p w14:paraId="1026B267" w14:textId="77777777" w:rsidR="001700BD" w:rsidRPr="001700BD" w:rsidRDefault="001700BD" w:rsidP="001700BD">
            <w:pPr>
              <w:ind w:right="-20"/>
              <w:jc w:val="right"/>
              <w:rPr>
                <w:rFonts w:eastAsia="Arial Narrow"/>
                <w:sz w:val="22"/>
                <w:szCs w:val="22"/>
              </w:rPr>
            </w:pPr>
            <w:r w:rsidRPr="001700BD">
              <w:rPr>
                <w:rFonts w:eastAsia="Arial Narrow"/>
                <w:sz w:val="22"/>
                <w:szCs w:val="22"/>
              </w:rPr>
              <w:t xml:space="preserve">1ECTS = 29hx6ECTS-a =  h/ ukupno sati </w:t>
            </w:r>
          </w:p>
          <w:p w14:paraId="3796C208" w14:textId="77777777" w:rsidR="001700BD" w:rsidRPr="001700BD" w:rsidRDefault="001700BD" w:rsidP="001700BD">
            <w:pPr>
              <w:ind w:right="-20"/>
              <w:jc w:val="right"/>
              <w:rPr>
                <w:rFonts w:eastAsia="Arial Narrow"/>
                <w:sz w:val="22"/>
                <w:szCs w:val="22"/>
              </w:rPr>
            </w:pPr>
            <w:r w:rsidRPr="001700BD">
              <w:rPr>
                <w:rFonts w:eastAsia="Arial Narrow"/>
                <w:sz w:val="22"/>
                <w:szCs w:val="22"/>
              </w:rPr>
              <w:t xml:space="preserve">direktne nastave + samostalni rad studenta = </w:t>
            </w:r>
          </w:p>
        </w:tc>
        <w:tc>
          <w:tcPr>
            <w:tcW w:w="1276" w:type="dxa"/>
            <w:vAlign w:val="center"/>
          </w:tcPr>
          <w:p w14:paraId="2D9E719E" w14:textId="0160B925" w:rsidR="001700BD" w:rsidRPr="001700BD" w:rsidRDefault="00B36E05" w:rsidP="001700BD">
            <w:pPr>
              <w:ind w:right="-20"/>
              <w:jc w:val="center"/>
              <w:rPr>
                <w:rFonts w:eastAsia="Arial Narrow"/>
                <w:sz w:val="22"/>
                <w:szCs w:val="22"/>
              </w:rPr>
            </w:pPr>
            <w:r>
              <w:rPr>
                <w:rFonts w:eastAsia="Arial Narrow"/>
                <w:sz w:val="22"/>
                <w:szCs w:val="22"/>
              </w:rPr>
              <w:t>40</w:t>
            </w:r>
            <w:r w:rsidR="001700BD" w:rsidRPr="001700BD">
              <w:rPr>
                <w:rFonts w:eastAsia="Arial Narrow"/>
                <w:sz w:val="22"/>
                <w:szCs w:val="22"/>
              </w:rPr>
              <w:t>+</w:t>
            </w:r>
            <w:r>
              <w:rPr>
                <w:rFonts w:eastAsia="Arial Narrow"/>
                <w:sz w:val="22"/>
                <w:szCs w:val="22"/>
              </w:rPr>
              <w:t>8</w:t>
            </w:r>
            <w:r w:rsidR="001700BD">
              <w:rPr>
                <w:rFonts w:eastAsia="Arial Narrow"/>
                <w:sz w:val="22"/>
                <w:szCs w:val="22"/>
              </w:rPr>
              <w:t>0</w:t>
            </w:r>
            <w:r w:rsidR="001700BD" w:rsidRPr="001700BD">
              <w:rPr>
                <w:rFonts w:eastAsia="Arial Narrow"/>
                <w:sz w:val="22"/>
                <w:szCs w:val="22"/>
              </w:rPr>
              <w:t>=1</w:t>
            </w:r>
            <w:r>
              <w:rPr>
                <w:rFonts w:eastAsia="Arial Narrow"/>
                <w:sz w:val="22"/>
                <w:szCs w:val="22"/>
              </w:rPr>
              <w:t>2</w:t>
            </w:r>
            <w:r w:rsidR="001700BD">
              <w:rPr>
                <w:rFonts w:eastAsia="Arial Narrow"/>
                <w:sz w:val="22"/>
                <w:szCs w:val="22"/>
              </w:rPr>
              <w:t>0</w:t>
            </w:r>
          </w:p>
        </w:tc>
      </w:tr>
    </w:tbl>
    <w:p w14:paraId="3AC4C275" w14:textId="51739C36" w:rsidR="00B04CD8" w:rsidRDefault="00B04CD8" w:rsidP="00152B5D">
      <w:pPr>
        <w:rPr>
          <w:rFonts w:ascii="Times New Roman" w:hAnsi="Times New Roman" w:cs="Times New Roman"/>
          <w:sz w:val="24"/>
          <w:szCs w:val="24"/>
        </w:rPr>
      </w:pPr>
    </w:p>
    <w:p w14:paraId="512A95A1" w14:textId="77777777" w:rsidR="001700BD" w:rsidRPr="001700BD" w:rsidRDefault="001700BD" w:rsidP="001700B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1700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5. Popis literature</w:t>
      </w:r>
    </w:p>
    <w:p w14:paraId="69BB187A" w14:textId="77777777" w:rsidR="001700BD" w:rsidRPr="001700BD" w:rsidRDefault="001700BD" w:rsidP="001700B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Obavezna:</w:t>
      </w:r>
    </w:p>
    <w:p w14:paraId="49A6FC1A" w14:textId="77777777" w:rsidR="001700BD" w:rsidRPr="001700BD" w:rsidRDefault="001700BD" w:rsidP="001700B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</w:pPr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Asaj, A. (1999):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Dezinfekcija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 i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dezinsekcija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.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Školska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 </w:t>
      </w:r>
      <w:proofErr w:type="spellStart"/>
      <w:proofErr w:type="gram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knjiga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 ,</w:t>
      </w:r>
      <w:proofErr w:type="gram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 Zagreb.</w:t>
      </w:r>
    </w:p>
    <w:p w14:paraId="26224DFC" w14:textId="77777777" w:rsidR="001700BD" w:rsidRPr="001700BD" w:rsidRDefault="001700BD" w:rsidP="0030776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Asaj, A.(2003):Higijena na farmi i okolišu, Medicinska naklada, Zagreb</w:t>
      </w:r>
    </w:p>
    <w:p w14:paraId="0D167C8A" w14:textId="77777777" w:rsidR="001700BD" w:rsidRPr="001700BD" w:rsidRDefault="001700BD" w:rsidP="003077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</w:pP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lastRenderedPageBreak/>
        <w:t>Grupa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autora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.</w:t>
      </w:r>
      <w:proofErr w:type="gram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,(</w:t>
      </w:r>
      <w:proofErr w:type="gram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2001):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Ekološki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leksikon,Ministarstvo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zaštite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okoliša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 i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prostornog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  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uređenja,Zagreb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.</w:t>
      </w:r>
    </w:p>
    <w:p w14:paraId="32B47241" w14:textId="77777777" w:rsidR="001700BD" w:rsidRPr="001700BD" w:rsidRDefault="001700BD" w:rsidP="003077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</w:pP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Senčić</w:t>
      </w:r>
      <w:proofErr w:type="gram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,Đ</w:t>
      </w:r>
      <w:proofErr w:type="spellEnd"/>
      <w:proofErr w:type="gram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., B.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Antunović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(2004):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Ekološko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stočarstvo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.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Katava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 d.o.o., Osijek</w:t>
      </w:r>
    </w:p>
    <w:p w14:paraId="4F900353" w14:textId="77777777" w:rsidR="001700BD" w:rsidRPr="001700BD" w:rsidRDefault="001700BD" w:rsidP="003077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</w:pP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Senčić</w:t>
      </w:r>
      <w:proofErr w:type="gram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,Đ</w:t>
      </w:r>
      <w:proofErr w:type="spellEnd"/>
      <w:proofErr w:type="gram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., B.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Antunović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(2004):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Ekološko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stočarstvo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.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Katava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 d.o.o., Osijek</w:t>
      </w:r>
    </w:p>
    <w:p w14:paraId="62DC6D94" w14:textId="77777777" w:rsidR="001700BD" w:rsidRPr="001700BD" w:rsidRDefault="001700BD" w:rsidP="003077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</w:pP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Valić,F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., i sur(1994).: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Zdravstvena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ekologija,Sveučilišna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naklada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 Liber, Zagreb,</w:t>
      </w:r>
    </w:p>
    <w:p w14:paraId="3D64AC38" w14:textId="77777777" w:rsidR="001700BD" w:rsidRPr="001700BD" w:rsidRDefault="001700BD" w:rsidP="003077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</w:pP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Vučinić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, M.(2006):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Ponašanje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,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dobrobit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 i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zaštita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 životinja, Beograd</w:t>
      </w:r>
    </w:p>
    <w:p w14:paraId="5A2FB7EF" w14:textId="77777777" w:rsidR="001700BD" w:rsidRPr="001700BD" w:rsidRDefault="001700BD" w:rsidP="0030776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</w:pP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Znaor</w:t>
      </w:r>
      <w:proofErr w:type="gram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,D</w:t>
      </w:r>
      <w:proofErr w:type="spellEnd"/>
      <w:proofErr w:type="gram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 (1996):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Ekološka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poljoprivreda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.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Nakladni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>zavod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  <w:t xml:space="preserve"> Globus, Zagreb</w:t>
      </w:r>
    </w:p>
    <w:p w14:paraId="73B0329F" w14:textId="77777777" w:rsidR="001700BD" w:rsidRPr="001700BD" w:rsidRDefault="001700BD" w:rsidP="0030776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hr-HR"/>
          <w14:ligatures w14:val="none"/>
        </w:rPr>
      </w:pPr>
    </w:p>
    <w:p w14:paraId="4993060E" w14:textId="77777777" w:rsidR="001700BD" w:rsidRPr="001700BD" w:rsidRDefault="001700BD" w:rsidP="001700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Dopunska:</w:t>
      </w:r>
    </w:p>
    <w:p w14:paraId="285C3083" w14:textId="77777777" w:rsidR="001700BD" w:rsidRPr="001700BD" w:rsidRDefault="001700BD" w:rsidP="003077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1700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Kozačinski,L</w:t>
      </w:r>
      <w:proofErr w:type="spellEnd"/>
      <w:r w:rsidRPr="001700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., B. Njari, Ž. </w:t>
      </w:r>
      <w:proofErr w:type="spellStart"/>
      <w:r w:rsidRPr="001700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Cvrtila</w:t>
      </w:r>
      <w:proofErr w:type="spellEnd"/>
      <w:r w:rsidRPr="001700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1700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Fleck</w:t>
      </w:r>
      <w:proofErr w:type="spellEnd"/>
      <w:r w:rsidRPr="001700B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(2012): Veterinarsko javno zdravstvo i sigurnost hrane. Veterinarski fakultet Sveučilišta u Zagrebu</w:t>
      </w:r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</w:t>
      </w:r>
    </w:p>
    <w:p w14:paraId="73BDDADE" w14:textId="77777777" w:rsidR="001700BD" w:rsidRPr="001700BD" w:rsidRDefault="001700BD" w:rsidP="003077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Naglić, T., D.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Hajsig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J.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Madić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Ljiljana Pinter (2005): Praktikum opće mikrobiologije i imunologije. Školska knjiga, Zagreb </w:t>
      </w:r>
    </w:p>
    <w:p w14:paraId="55826936" w14:textId="77777777" w:rsidR="001700BD" w:rsidRPr="001700BD" w:rsidRDefault="001700BD" w:rsidP="003077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Ožegović, L., S.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Pepeljnjak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(2004):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Mikotoksikoze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Školska knjiga, Zagreb.</w:t>
      </w:r>
    </w:p>
    <w:p w14:paraId="070B327C" w14:textId="77777777" w:rsidR="001700BD" w:rsidRPr="001700BD" w:rsidRDefault="001700BD" w:rsidP="003077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Tofant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Alenka, Marija Vučemilo (2003): Voda u veterini – potrebe i utjecaj na okoliš. Veterinarski fakultet Sveučilišta u Zagrebu</w:t>
      </w:r>
    </w:p>
    <w:p w14:paraId="539C67CF" w14:textId="77777777" w:rsidR="001700BD" w:rsidRPr="001700BD" w:rsidRDefault="001700BD" w:rsidP="003077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Vučemilo Marija, </w:t>
      </w:r>
      <w:proofErr w:type="spellStart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Tofant</w:t>
      </w:r>
      <w:proofErr w:type="spellEnd"/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Alenka (1998):Higijena držanja i smještaja, okoliš i dobrobit životinja, Veterinarski fakultet Sveučilišta u Zagrebu</w:t>
      </w:r>
    </w:p>
    <w:p w14:paraId="324742D9" w14:textId="77777777" w:rsidR="001700BD" w:rsidRPr="001700BD" w:rsidRDefault="001700BD" w:rsidP="0030776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Narodne novine RH: Pozitivni zakonski propisi. NN Zagreb</w:t>
      </w:r>
    </w:p>
    <w:p w14:paraId="72DC3FB8" w14:textId="77777777" w:rsidR="001700BD" w:rsidRPr="001700BD" w:rsidRDefault="001700BD" w:rsidP="001700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6855B3A" w14:textId="77777777" w:rsidR="001700BD" w:rsidRPr="001700BD" w:rsidRDefault="001700BD" w:rsidP="001700BD">
      <w:pPr>
        <w:spacing w:before="74" w:after="74" w:line="288" w:lineRule="atLeas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1700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6. Mogućnost izvođenja nastave na stranom jeziku </w:t>
      </w:r>
    </w:p>
    <w:p w14:paraId="45096A68" w14:textId="77777777" w:rsidR="001700BD" w:rsidRPr="001700BD" w:rsidRDefault="001700BD" w:rsidP="001700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700B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</w:t>
      </w:r>
    </w:p>
    <w:p w14:paraId="1543E350" w14:textId="77777777" w:rsidR="001700BD" w:rsidRPr="001700BD" w:rsidRDefault="001700BD" w:rsidP="001700BD">
      <w:pPr>
        <w:spacing w:before="74" w:after="74" w:line="288" w:lineRule="atLeas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68742B22" w14:textId="77777777" w:rsidR="001700BD" w:rsidRPr="001700BD" w:rsidRDefault="001700BD" w:rsidP="001700BD">
      <w:pPr>
        <w:spacing w:before="74" w:after="74" w:line="288" w:lineRule="atLeas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1700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7. Ostale važne činjenice za uredno izvođenje nastave</w:t>
      </w:r>
    </w:p>
    <w:p w14:paraId="4BA7A499" w14:textId="77777777" w:rsidR="001700BD" w:rsidRPr="001700BD" w:rsidRDefault="001700BD" w:rsidP="001700BD">
      <w:pPr>
        <w:rPr>
          <w:rFonts w:ascii="Times New Roman" w:eastAsia="Calibri" w:hAnsi="Times New Roman" w:cs="Times New Roman"/>
          <w:kern w:val="0"/>
          <w:lang w:eastAsia="hr-HR"/>
          <w14:ligatures w14:val="none"/>
        </w:rPr>
      </w:pPr>
      <w:r w:rsidRPr="001700BD">
        <w:rPr>
          <w:rFonts w:ascii="Times New Roman" w:eastAsia="Calibri" w:hAnsi="Times New Roman" w:cs="Times New Roman"/>
          <w:color w:val="000000"/>
          <w:kern w:val="0"/>
          <w:lang w:eastAsia="hr-HR"/>
          <w14:ligatures w14:val="none"/>
        </w:rPr>
        <w:tab/>
      </w:r>
      <w:r w:rsidRPr="001700BD">
        <w:rPr>
          <w:rFonts w:ascii="Times New Roman" w:eastAsia="Calibri" w:hAnsi="Times New Roman" w:cs="Times New Roman"/>
          <w:color w:val="000000"/>
          <w:kern w:val="0"/>
          <w:lang w:eastAsia="hr-HR"/>
          <w14:ligatures w14:val="none"/>
        </w:rPr>
        <w:tab/>
      </w:r>
      <w:r w:rsidRPr="001700BD">
        <w:rPr>
          <w:rFonts w:ascii="Times New Roman" w:eastAsia="Calibri" w:hAnsi="Times New Roman" w:cs="Times New Roman"/>
          <w:color w:val="000000"/>
          <w:kern w:val="0"/>
          <w:lang w:eastAsia="hr-HR"/>
          <w14:ligatures w14:val="none"/>
        </w:rPr>
        <w:tab/>
      </w:r>
      <w:r w:rsidRPr="001700BD">
        <w:rPr>
          <w:rFonts w:ascii="Times New Roman" w:eastAsia="Calibri" w:hAnsi="Times New Roman" w:cs="Times New Roman"/>
          <w:color w:val="000000"/>
          <w:kern w:val="0"/>
          <w:lang w:eastAsia="hr-HR"/>
          <w14:ligatures w14:val="none"/>
        </w:rPr>
        <w:tab/>
      </w:r>
      <w:r w:rsidRPr="001700BD">
        <w:rPr>
          <w:rFonts w:ascii="Times New Roman" w:eastAsia="Calibri" w:hAnsi="Times New Roman" w:cs="Times New Roman"/>
          <w:color w:val="000000"/>
          <w:kern w:val="0"/>
          <w:lang w:eastAsia="hr-HR"/>
          <w14:ligatures w14:val="none"/>
        </w:rPr>
        <w:tab/>
      </w:r>
      <w:r w:rsidRPr="001700BD">
        <w:rPr>
          <w:rFonts w:ascii="Times New Roman" w:eastAsia="Calibri" w:hAnsi="Times New Roman" w:cs="Times New Roman"/>
          <w:color w:val="000000"/>
          <w:kern w:val="0"/>
          <w:lang w:eastAsia="hr-HR"/>
          <w14:ligatures w14:val="none"/>
        </w:rPr>
        <w:tab/>
      </w:r>
      <w:r w:rsidRPr="001700BD">
        <w:rPr>
          <w:rFonts w:ascii="Times New Roman" w:eastAsia="Calibri" w:hAnsi="Times New Roman" w:cs="Times New Roman"/>
          <w:color w:val="000000"/>
          <w:kern w:val="0"/>
          <w:lang w:eastAsia="hr-HR"/>
          <w14:ligatures w14:val="none"/>
        </w:rPr>
        <w:tab/>
      </w:r>
      <w:r w:rsidRPr="001700BD">
        <w:rPr>
          <w:rFonts w:ascii="Times New Roman" w:eastAsia="Calibri" w:hAnsi="Times New Roman" w:cs="Times New Roman"/>
          <w:color w:val="000000"/>
          <w:kern w:val="0"/>
          <w:lang w:eastAsia="hr-HR"/>
          <w14:ligatures w14:val="none"/>
        </w:rPr>
        <w:tab/>
      </w:r>
      <w:r w:rsidRPr="001700BD">
        <w:rPr>
          <w:rFonts w:ascii="Times New Roman" w:eastAsia="Calibri" w:hAnsi="Times New Roman" w:cs="Times New Roman"/>
          <w:color w:val="000000"/>
          <w:kern w:val="0"/>
          <w:lang w:eastAsia="hr-HR"/>
          <w14:ligatures w14:val="none"/>
        </w:rPr>
        <w:tab/>
      </w:r>
      <w:r w:rsidRPr="001700BD">
        <w:rPr>
          <w:rFonts w:ascii="Times New Roman" w:eastAsia="Calibri" w:hAnsi="Times New Roman" w:cs="Times New Roman"/>
          <w:color w:val="000000"/>
          <w:kern w:val="0"/>
          <w:lang w:eastAsia="hr-HR"/>
          <w14:ligatures w14:val="none"/>
        </w:rPr>
        <w:tab/>
        <w:t xml:space="preserve">Nositelj predmeta: </w:t>
      </w:r>
    </w:p>
    <w:p w14:paraId="796254F9" w14:textId="30BB645A" w:rsidR="001700BD" w:rsidRPr="001700BD" w:rsidRDefault="001700BD" w:rsidP="00170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1700B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Dr. sc. Damir Alagić, prof.</w:t>
      </w:r>
      <w:r w:rsidR="009F6D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struč</w:t>
      </w:r>
      <w:r w:rsidR="009F6D9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.stud.</w:t>
      </w:r>
    </w:p>
    <w:p w14:paraId="4C62DB07" w14:textId="0AA9D0F8" w:rsidR="001700BD" w:rsidRPr="001700BD" w:rsidRDefault="004B5496" w:rsidP="001700BD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Križevcima, srpanj</w:t>
      </w:r>
      <w:r w:rsidR="001700BD" w:rsidRPr="001700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9F6D9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="001700BD" w:rsidRPr="001700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E6B3218" w14:textId="77777777" w:rsidR="001700BD" w:rsidRPr="00B04CD8" w:rsidRDefault="001700BD" w:rsidP="00152B5D">
      <w:pPr>
        <w:rPr>
          <w:rFonts w:ascii="Times New Roman" w:hAnsi="Times New Roman" w:cs="Times New Roman"/>
          <w:sz w:val="24"/>
          <w:szCs w:val="24"/>
        </w:rPr>
      </w:pPr>
    </w:p>
    <w:sectPr w:rsidR="001700BD" w:rsidRPr="00B04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862"/>
    <w:multiLevelType w:val="hybridMultilevel"/>
    <w:tmpl w:val="A3522A7E"/>
    <w:lvl w:ilvl="0" w:tplc="67BA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35B10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42F8B"/>
    <w:multiLevelType w:val="hybridMultilevel"/>
    <w:tmpl w:val="377A8B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629D8"/>
    <w:multiLevelType w:val="hybridMultilevel"/>
    <w:tmpl w:val="F120DE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5D"/>
    <w:rsid w:val="000D22ED"/>
    <w:rsid w:val="001011B6"/>
    <w:rsid w:val="00152B5D"/>
    <w:rsid w:val="001700BD"/>
    <w:rsid w:val="00186011"/>
    <w:rsid w:val="001B63FD"/>
    <w:rsid w:val="00307767"/>
    <w:rsid w:val="00331522"/>
    <w:rsid w:val="004B5496"/>
    <w:rsid w:val="00610865"/>
    <w:rsid w:val="006B57A4"/>
    <w:rsid w:val="006D0F44"/>
    <w:rsid w:val="007B2C15"/>
    <w:rsid w:val="007E189F"/>
    <w:rsid w:val="00846F76"/>
    <w:rsid w:val="008A5622"/>
    <w:rsid w:val="008B25AB"/>
    <w:rsid w:val="008F1733"/>
    <w:rsid w:val="00956E77"/>
    <w:rsid w:val="009B4A55"/>
    <w:rsid w:val="009B7509"/>
    <w:rsid w:val="009E075F"/>
    <w:rsid w:val="009F6D9F"/>
    <w:rsid w:val="00A2799E"/>
    <w:rsid w:val="00A3146C"/>
    <w:rsid w:val="00A41A83"/>
    <w:rsid w:val="00B04CD8"/>
    <w:rsid w:val="00B36E05"/>
    <w:rsid w:val="00D007E8"/>
    <w:rsid w:val="00DE26D0"/>
    <w:rsid w:val="00E5635C"/>
    <w:rsid w:val="00E91E3D"/>
    <w:rsid w:val="00FC43C9"/>
    <w:rsid w:val="00FD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B4B2"/>
  <w15:chartTrackingRefBased/>
  <w15:docId w15:val="{9783C560-3E68-4B66-B9F4-610F1054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1">
    <w:name w:val="Rešetka tablice11"/>
    <w:basedOn w:val="Obinatablica"/>
    <w:next w:val="Reetkatablice"/>
    <w:uiPriority w:val="39"/>
    <w:rsid w:val="00B04C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39"/>
    <w:rsid w:val="00B04C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B0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B04CD8"/>
    <w:pPr>
      <w:spacing w:after="0" w:line="240" w:lineRule="auto"/>
    </w:pPr>
    <w:rPr>
      <w:rFonts w:eastAsia="Times New Roman"/>
      <w:kern w:val="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B04CD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700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86011"/>
    <w:pPr>
      <w:ind w:left="720"/>
      <w:contextualSpacing/>
    </w:pPr>
  </w:style>
  <w:style w:type="table" w:customStyle="1" w:styleId="Reetkatablice2">
    <w:name w:val="Rešetka tablice2"/>
    <w:basedOn w:val="Obinatablica"/>
    <w:next w:val="Reetkatablice"/>
    <w:uiPriority w:val="39"/>
    <w:rsid w:val="009E07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Alagić</dc:creator>
  <cp:keywords/>
  <dc:description/>
  <cp:lastModifiedBy>Tatjana Jelen</cp:lastModifiedBy>
  <cp:revision>33</cp:revision>
  <dcterms:created xsi:type="dcterms:W3CDTF">2023-09-29T08:15:00Z</dcterms:created>
  <dcterms:modified xsi:type="dcterms:W3CDTF">2024-08-16T09:30:00Z</dcterms:modified>
</cp:coreProperties>
</file>