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D87D7B" w14:paraId="3E47CBF2" w14:textId="77777777" w:rsidTr="0072353F">
        <w:trPr>
          <w:trHeight w:val="567"/>
        </w:trPr>
        <w:tc>
          <w:tcPr>
            <w:tcW w:w="1566" w:type="dxa"/>
            <w:vMerge w:val="restart"/>
            <w:shd w:val="clear" w:color="auto" w:fill="auto"/>
          </w:tcPr>
          <w:p w14:paraId="784E2257" w14:textId="34FAC307" w:rsidR="005715E5" w:rsidRPr="00D87D7B" w:rsidRDefault="005715E5" w:rsidP="005715E5">
            <w:pPr>
              <w:spacing w:after="0" w:line="240" w:lineRule="auto"/>
              <w:rPr>
                <w:rFonts w:ascii="Arial Narrow" w:eastAsia="Calibri" w:hAnsi="Arial Narrow"/>
                <w:sz w:val="22"/>
                <w:szCs w:val="22"/>
              </w:rPr>
            </w:pPr>
          </w:p>
        </w:tc>
        <w:tc>
          <w:tcPr>
            <w:tcW w:w="4808" w:type="dxa"/>
            <w:vMerge w:val="restart"/>
            <w:shd w:val="clear" w:color="auto" w:fill="auto"/>
          </w:tcPr>
          <w:p w14:paraId="68886AEC" w14:textId="5C567263" w:rsidR="005715E5" w:rsidRPr="00D87D7B" w:rsidRDefault="005715E5" w:rsidP="005715E5">
            <w:pPr>
              <w:spacing w:before="120" w:after="0" w:line="240" w:lineRule="auto"/>
              <w:jc w:val="center"/>
              <w:rPr>
                <w:rFonts w:ascii="Arial Narrow" w:eastAsia="Calibri" w:hAnsi="Arial Narrow"/>
                <w:b/>
                <w:sz w:val="22"/>
                <w:szCs w:val="22"/>
              </w:rPr>
            </w:pPr>
            <w:r w:rsidRPr="00D87D7B">
              <w:rPr>
                <w:rFonts w:ascii="Arial Narrow" w:eastAsia="Calibri" w:hAnsi="Arial Narrow"/>
                <w:b/>
                <w:sz w:val="22"/>
                <w:szCs w:val="22"/>
              </w:rPr>
              <w:t>VELEUČILIŠTE U KRIŽEVCIMA</w:t>
            </w:r>
          </w:p>
          <w:p w14:paraId="547AE1BC" w14:textId="77777777" w:rsidR="005715E5" w:rsidRPr="00D87D7B" w:rsidRDefault="005715E5" w:rsidP="005715E5">
            <w:pPr>
              <w:spacing w:after="0" w:line="240" w:lineRule="auto"/>
              <w:rPr>
                <w:rFonts w:ascii="Arial Narrow" w:eastAsia="Calibri" w:hAnsi="Arial Narrow"/>
                <w:b/>
                <w:sz w:val="22"/>
                <w:szCs w:val="22"/>
              </w:rPr>
            </w:pPr>
          </w:p>
          <w:p w14:paraId="0932C8C2" w14:textId="237630B5" w:rsidR="005715E5" w:rsidRPr="00D87D7B" w:rsidRDefault="005715E5" w:rsidP="005715E5">
            <w:pPr>
              <w:spacing w:after="0" w:line="240" w:lineRule="auto"/>
              <w:jc w:val="center"/>
              <w:rPr>
                <w:rFonts w:ascii="Arial Narrow" w:eastAsia="Calibri" w:hAnsi="Arial Narrow"/>
                <w:b/>
                <w:sz w:val="22"/>
                <w:szCs w:val="22"/>
              </w:rPr>
            </w:pPr>
            <w:r w:rsidRPr="00D87D7B">
              <w:rPr>
                <w:rFonts w:ascii="Arial Narrow" w:eastAsia="Calibri" w:hAnsi="Arial Narrow"/>
                <w:b/>
                <w:sz w:val="22"/>
                <w:szCs w:val="22"/>
              </w:rPr>
              <w:t>Obrazac izvedbenog plana nastave</w:t>
            </w:r>
          </w:p>
          <w:p w14:paraId="7C4C7DAF" w14:textId="77777777" w:rsidR="005715E5" w:rsidRPr="00D87D7B" w:rsidRDefault="005715E5" w:rsidP="005715E5">
            <w:pPr>
              <w:spacing w:after="0" w:line="240" w:lineRule="auto"/>
              <w:rPr>
                <w:rFonts w:ascii="Arial Narrow" w:eastAsia="Calibri" w:hAnsi="Arial Narrow"/>
                <w:sz w:val="22"/>
                <w:szCs w:val="22"/>
              </w:rPr>
            </w:pPr>
          </w:p>
        </w:tc>
        <w:tc>
          <w:tcPr>
            <w:tcW w:w="2977" w:type="dxa"/>
            <w:shd w:val="clear" w:color="auto" w:fill="auto"/>
          </w:tcPr>
          <w:p w14:paraId="1DD2E27E" w14:textId="2C051430" w:rsidR="005715E5" w:rsidRPr="00D87D7B" w:rsidRDefault="005715E5" w:rsidP="005715E5">
            <w:pPr>
              <w:spacing w:after="0" w:line="240" w:lineRule="auto"/>
              <w:rPr>
                <w:rFonts w:ascii="Arial Narrow" w:eastAsia="Calibri" w:hAnsi="Arial Narrow"/>
                <w:b/>
                <w:sz w:val="22"/>
                <w:szCs w:val="22"/>
              </w:rPr>
            </w:pPr>
            <w:r w:rsidRPr="00D87D7B">
              <w:rPr>
                <w:rFonts w:ascii="Arial Narrow" w:hAnsi="Arial Narrow"/>
                <w:sz w:val="22"/>
                <w:szCs w:val="22"/>
              </w:rPr>
              <w:t xml:space="preserve">Izdanje: travanj 2017. Oznaka: Prilog 5/SOUK/A 4.3.1. </w:t>
            </w:r>
          </w:p>
        </w:tc>
      </w:tr>
      <w:tr w:rsidR="005715E5" w:rsidRPr="00D87D7B" w14:paraId="58EA4C92" w14:textId="77777777" w:rsidTr="0072353F">
        <w:trPr>
          <w:trHeight w:val="567"/>
        </w:trPr>
        <w:tc>
          <w:tcPr>
            <w:tcW w:w="1566" w:type="dxa"/>
            <w:vMerge/>
            <w:shd w:val="clear" w:color="auto" w:fill="auto"/>
          </w:tcPr>
          <w:p w14:paraId="6367EA63" w14:textId="77777777" w:rsidR="005715E5" w:rsidRPr="00D87D7B" w:rsidRDefault="005715E5" w:rsidP="005715E5">
            <w:pPr>
              <w:spacing w:after="0" w:line="240" w:lineRule="auto"/>
              <w:rPr>
                <w:rFonts w:ascii="Arial Narrow" w:eastAsia="Calibri" w:hAnsi="Arial Narrow"/>
                <w:sz w:val="22"/>
                <w:szCs w:val="22"/>
              </w:rPr>
            </w:pPr>
          </w:p>
        </w:tc>
        <w:tc>
          <w:tcPr>
            <w:tcW w:w="4808" w:type="dxa"/>
            <w:vMerge/>
            <w:shd w:val="clear" w:color="auto" w:fill="auto"/>
          </w:tcPr>
          <w:p w14:paraId="2497D240" w14:textId="77777777" w:rsidR="005715E5" w:rsidRPr="00D87D7B" w:rsidRDefault="005715E5" w:rsidP="005715E5">
            <w:pPr>
              <w:spacing w:after="0" w:line="240" w:lineRule="auto"/>
              <w:rPr>
                <w:rFonts w:ascii="Arial Narrow" w:eastAsia="Calibri" w:hAnsi="Arial Narrow"/>
                <w:sz w:val="22"/>
                <w:szCs w:val="22"/>
              </w:rPr>
            </w:pPr>
          </w:p>
        </w:tc>
        <w:tc>
          <w:tcPr>
            <w:tcW w:w="2977" w:type="dxa"/>
            <w:shd w:val="clear" w:color="auto" w:fill="auto"/>
          </w:tcPr>
          <w:p w14:paraId="42FF5846" w14:textId="25BF741B" w:rsidR="005715E5" w:rsidRPr="00D87D7B" w:rsidRDefault="005715E5" w:rsidP="005715E5">
            <w:pPr>
              <w:spacing w:after="0" w:line="240" w:lineRule="auto"/>
              <w:rPr>
                <w:rFonts w:ascii="Arial Narrow" w:eastAsia="Calibri" w:hAnsi="Arial Narrow"/>
                <w:b/>
                <w:sz w:val="22"/>
                <w:szCs w:val="22"/>
              </w:rPr>
            </w:pPr>
            <w:r w:rsidRPr="00D87D7B">
              <w:rPr>
                <w:rFonts w:ascii="Arial Narrow" w:hAnsi="Arial Narrow"/>
                <w:sz w:val="22"/>
                <w:szCs w:val="22"/>
              </w:rPr>
              <w:t xml:space="preserve">Izdanje: travanj 2017. Oznaka: Prilog 5/SOUK/A 4.3.1. </w:t>
            </w:r>
          </w:p>
        </w:tc>
      </w:tr>
    </w:tbl>
    <w:p w14:paraId="2746DC35" w14:textId="77777777" w:rsidR="000A7EA7" w:rsidRPr="00D87D7B" w:rsidRDefault="000A7EA7" w:rsidP="00530550">
      <w:pPr>
        <w:spacing w:line="276" w:lineRule="auto"/>
        <w:outlineLvl w:val="0"/>
        <w:rPr>
          <w:rFonts w:ascii="Arial Narrow" w:hAnsi="Arial Narrow"/>
          <w:b/>
          <w:bCs/>
          <w:kern w:val="36"/>
          <w:sz w:val="22"/>
          <w:szCs w:val="22"/>
          <w:lang w:val="pl-PL"/>
        </w:rPr>
      </w:pPr>
    </w:p>
    <w:p w14:paraId="3BD268A6" w14:textId="2547A233" w:rsidR="001B6F77" w:rsidRPr="00D87D7B" w:rsidRDefault="001B6F77" w:rsidP="00C804E6">
      <w:pPr>
        <w:spacing w:line="276" w:lineRule="auto"/>
        <w:jc w:val="center"/>
        <w:outlineLvl w:val="0"/>
        <w:rPr>
          <w:rFonts w:ascii="Arial Narrow" w:hAnsi="Arial Narrow"/>
          <w:b/>
          <w:bCs/>
          <w:kern w:val="36"/>
          <w:sz w:val="22"/>
          <w:szCs w:val="22"/>
          <w:lang w:val="pl-PL"/>
        </w:rPr>
      </w:pPr>
      <w:r w:rsidRPr="00D87D7B">
        <w:rPr>
          <w:rFonts w:ascii="Arial Narrow" w:hAnsi="Arial Narrow"/>
          <w:b/>
          <w:bCs/>
          <w:kern w:val="36"/>
          <w:sz w:val="22"/>
          <w:szCs w:val="22"/>
          <w:lang w:val="pl-PL"/>
        </w:rPr>
        <w:t>Akademska</w:t>
      </w:r>
      <w:r w:rsidRPr="00D87D7B">
        <w:rPr>
          <w:rFonts w:ascii="Arial Narrow" w:hAnsi="Arial Narrow"/>
          <w:b/>
          <w:bCs/>
          <w:kern w:val="36"/>
          <w:sz w:val="22"/>
          <w:szCs w:val="22"/>
        </w:rPr>
        <w:t xml:space="preserve"> </w:t>
      </w:r>
      <w:r w:rsidRPr="00D87D7B">
        <w:rPr>
          <w:rFonts w:ascii="Arial Narrow" w:hAnsi="Arial Narrow"/>
          <w:b/>
          <w:bCs/>
          <w:kern w:val="36"/>
          <w:sz w:val="22"/>
          <w:szCs w:val="22"/>
          <w:lang w:val="pl-PL"/>
        </w:rPr>
        <w:t>godina: 202</w:t>
      </w:r>
      <w:r w:rsidR="00851F3A">
        <w:rPr>
          <w:rFonts w:ascii="Arial Narrow" w:hAnsi="Arial Narrow"/>
          <w:b/>
          <w:bCs/>
          <w:kern w:val="36"/>
          <w:sz w:val="22"/>
          <w:szCs w:val="22"/>
          <w:lang w:val="pl-PL"/>
        </w:rPr>
        <w:t>4</w:t>
      </w:r>
      <w:r w:rsidRPr="00D87D7B">
        <w:rPr>
          <w:rFonts w:ascii="Arial Narrow" w:hAnsi="Arial Narrow"/>
          <w:b/>
          <w:bCs/>
          <w:kern w:val="36"/>
          <w:sz w:val="22"/>
          <w:szCs w:val="22"/>
          <w:lang w:val="pl-PL"/>
        </w:rPr>
        <w:t>./202</w:t>
      </w:r>
      <w:r w:rsidR="00851F3A">
        <w:rPr>
          <w:rFonts w:ascii="Arial Narrow" w:hAnsi="Arial Narrow"/>
          <w:b/>
          <w:bCs/>
          <w:kern w:val="36"/>
          <w:sz w:val="22"/>
          <w:szCs w:val="22"/>
          <w:lang w:val="pl-PL"/>
        </w:rPr>
        <w:t>5</w:t>
      </w:r>
      <w:r w:rsidRPr="00D87D7B">
        <w:rPr>
          <w:rFonts w:ascii="Arial Narrow" w:hAnsi="Arial Narrow"/>
          <w:b/>
          <w:bCs/>
          <w:kern w:val="36"/>
          <w:sz w:val="22"/>
          <w:szCs w:val="22"/>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D87D7B"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41C3A8C" w:rsidR="008A63BE" w:rsidRPr="00D87D7B" w:rsidRDefault="008A63BE" w:rsidP="00530550">
            <w:pPr>
              <w:spacing w:after="0" w:line="276" w:lineRule="auto"/>
              <w:rPr>
                <w:rFonts w:ascii="Arial Narrow" w:eastAsia="Arial Narrow" w:hAnsi="Arial Narrow"/>
                <w:b/>
                <w:bCs/>
                <w:spacing w:val="-2"/>
                <w:sz w:val="22"/>
                <w:szCs w:val="22"/>
              </w:rPr>
            </w:pPr>
            <w:r w:rsidRPr="00D87D7B">
              <w:rPr>
                <w:rFonts w:ascii="Arial Narrow" w:eastAsia="Arial Narrow" w:hAnsi="Arial Narrow"/>
                <w:b/>
                <w:bCs/>
                <w:spacing w:val="-2"/>
                <w:sz w:val="22"/>
                <w:szCs w:val="2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59E64097" w:rsidR="0072353F" w:rsidRPr="00D87D7B" w:rsidRDefault="00060AA6" w:rsidP="00530550">
            <w:pPr>
              <w:spacing w:after="0" w:line="276" w:lineRule="auto"/>
              <w:rPr>
                <w:rFonts w:ascii="Arial Narrow" w:hAnsi="Arial Narrow"/>
                <w:b/>
                <w:bCs/>
                <w:i/>
                <w:sz w:val="22"/>
                <w:szCs w:val="22"/>
              </w:rPr>
            </w:pPr>
            <w:r w:rsidRPr="00D87D7B">
              <w:rPr>
                <w:rFonts w:ascii="Arial Narrow" w:hAnsi="Arial Narrow"/>
                <w:b/>
                <w:bCs/>
                <w:sz w:val="22"/>
                <w:szCs w:val="22"/>
              </w:rPr>
              <w:t>Stručni prijediplomski</w:t>
            </w:r>
            <w:r w:rsidR="008A63BE" w:rsidRPr="00D87D7B">
              <w:rPr>
                <w:rFonts w:ascii="Arial Narrow" w:hAnsi="Arial Narrow"/>
                <w:b/>
                <w:bCs/>
                <w:sz w:val="22"/>
                <w:szCs w:val="22"/>
              </w:rPr>
              <w:t xml:space="preserve"> studij </w:t>
            </w:r>
            <w:r w:rsidR="008A63BE" w:rsidRPr="00D87D7B">
              <w:rPr>
                <w:rFonts w:ascii="Arial Narrow" w:hAnsi="Arial Narrow"/>
                <w:b/>
                <w:bCs/>
                <w:i/>
                <w:sz w:val="22"/>
                <w:szCs w:val="22"/>
              </w:rPr>
              <w:t>Poljoprivreda</w:t>
            </w:r>
          </w:p>
        </w:tc>
      </w:tr>
      <w:tr w:rsidR="008A63BE" w:rsidRPr="00D87D7B"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D87D7B" w:rsidRDefault="008A63BE" w:rsidP="008A63BE">
            <w:pPr>
              <w:spacing w:after="0" w:line="276" w:lineRule="auto"/>
              <w:rPr>
                <w:rFonts w:ascii="Arial Narrow" w:eastAsia="Arial Narrow" w:hAnsi="Arial Narrow"/>
                <w:b/>
                <w:bCs/>
                <w:spacing w:val="-2"/>
                <w:sz w:val="22"/>
                <w:szCs w:val="22"/>
              </w:rPr>
            </w:pPr>
            <w:r w:rsidRPr="00D87D7B">
              <w:rPr>
                <w:rFonts w:ascii="Arial Narrow" w:eastAsia="Arial Narrow" w:hAnsi="Arial Narrow"/>
                <w:b/>
                <w:bCs/>
                <w:spacing w:val="-2"/>
                <w:sz w:val="22"/>
                <w:szCs w:val="2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D050D38" w:rsidR="008A63BE" w:rsidRPr="00D87D7B" w:rsidRDefault="003D35C8" w:rsidP="003D35C8">
            <w:pPr>
              <w:spacing w:after="0" w:line="276" w:lineRule="auto"/>
              <w:jc w:val="center"/>
              <w:rPr>
                <w:rFonts w:ascii="Arial Narrow" w:hAnsi="Arial Narrow"/>
                <w:b/>
                <w:bCs/>
                <w:sz w:val="22"/>
                <w:szCs w:val="22"/>
              </w:rPr>
            </w:pPr>
            <w:r w:rsidRPr="00D87D7B">
              <w:rPr>
                <w:rFonts w:ascii="Arial Narrow" w:hAnsi="Arial Narrow"/>
                <w:b/>
                <w:bCs/>
                <w:sz w:val="22"/>
                <w:szCs w:val="22"/>
              </w:rPr>
              <w:t>PEDOLOGIJA</w:t>
            </w:r>
          </w:p>
        </w:tc>
      </w:tr>
      <w:tr w:rsidR="005E6818" w:rsidRPr="00D87D7B"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60E6BDC9" w:rsidR="005E6818" w:rsidRPr="00D87D7B" w:rsidRDefault="005E6818" w:rsidP="005E6818">
            <w:pPr>
              <w:spacing w:after="0" w:line="276" w:lineRule="auto"/>
              <w:rPr>
                <w:rFonts w:ascii="Arial Narrow" w:hAnsi="Arial Narrow"/>
                <w:sz w:val="22"/>
                <w:szCs w:val="22"/>
              </w:rPr>
            </w:pPr>
            <w:r w:rsidRPr="00D87D7B">
              <w:rPr>
                <w:rFonts w:ascii="Arial Narrow" w:hAnsi="Arial Narrow"/>
                <w:b/>
                <w:sz w:val="22"/>
                <w:szCs w:val="22"/>
              </w:rPr>
              <w:t xml:space="preserve">Šifra: </w:t>
            </w:r>
            <w:r w:rsidR="00635449">
              <w:rPr>
                <w:rFonts w:ascii="Arial Narrow" w:hAnsi="Arial Narrow"/>
                <w:sz w:val="22"/>
                <w:szCs w:val="22"/>
              </w:rPr>
              <w:t>273297</w:t>
            </w:r>
            <w:bookmarkStart w:id="0" w:name="_GoBack"/>
            <w:bookmarkEnd w:id="0"/>
          </w:p>
          <w:p w14:paraId="4DEFD2BB" w14:textId="315B8D78" w:rsidR="005E6818" w:rsidRPr="00D87D7B" w:rsidRDefault="00EA0B95" w:rsidP="00530550">
            <w:pPr>
              <w:spacing w:after="0" w:line="276" w:lineRule="auto"/>
              <w:rPr>
                <w:rFonts w:ascii="Arial Narrow" w:hAnsi="Arial Narrow"/>
                <w:bCs/>
                <w:sz w:val="22"/>
                <w:szCs w:val="22"/>
              </w:rPr>
            </w:pPr>
            <w:r w:rsidRPr="00D87D7B">
              <w:rPr>
                <w:rFonts w:ascii="Arial Narrow" w:hAnsi="Arial Narrow"/>
                <w:b/>
                <w:sz w:val="22"/>
                <w:szCs w:val="22"/>
              </w:rPr>
              <w:t>Status</w:t>
            </w:r>
            <w:r w:rsidRPr="00D87D7B">
              <w:rPr>
                <w:rFonts w:ascii="Arial Narrow" w:hAnsi="Arial Narrow"/>
                <w:bCs/>
                <w:sz w:val="22"/>
                <w:szCs w:val="22"/>
              </w:rPr>
              <w:t>:</w:t>
            </w:r>
            <w:r w:rsidR="009F7328" w:rsidRPr="00D87D7B">
              <w:rPr>
                <w:rFonts w:ascii="Arial Narrow" w:hAnsi="Arial Narrow"/>
                <w:bCs/>
                <w:sz w:val="22"/>
                <w:szCs w:val="22"/>
              </w:rPr>
              <w:t xml:space="preserve"> </w:t>
            </w:r>
            <w:r w:rsidR="000143D4" w:rsidRPr="00D87D7B">
              <w:rPr>
                <w:rFonts w:ascii="Arial Narrow" w:hAnsi="Arial Narrow"/>
                <w:bCs/>
                <w:sz w:val="22"/>
                <w:szCs w:val="22"/>
              </w:rPr>
              <w:t>obvezni</w:t>
            </w:r>
            <w:r w:rsidRPr="00D87D7B">
              <w:rPr>
                <w:rFonts w:ascii="Arial Narrow" w:hAnsi="Arial Narrow"/>
                <w:bCs/>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C3785D0" w:rsidR="005E6818" w:rsidRPr="00D87D7B" w:rsidRDefault="005E6818" w:rsidP="005E6818">
            <w:pPr>
              <w:spacing w:after="0" w:line="276" w:lineRule="auto"/>
              <w:jc w:val="center"/>
              <w:rPr>
                <w:rFonts w:ascii="Arial Narrow" w:eastAsia="Arial Narrow" w:hAnsi="Arial Narrow"/>
                <w:b/>
                <w:bCs/>
                <w:spacing w:val="-2"/>
                <w:sz w:val="22"/>
                <w:szCs w:val="22"/>
              </w:rPr>
            </w:pPr>
            <w:r w:rsidRPr="00D87D7B">
              <w:rPr>
                <w:rFonts w:ascii="Arial Narrow" w:hAnsi="Arial Narrow"/>
                <w:b/>
                <w:bCs/>
                <w:sz w:val="22"/>
                <w:szCs w:val="22"/>
              </w:rPr>
              <w:t xml:space="preserve">Semestar: </w:t>
            </w:r>
            <w:r w:rsidR="00390D34" w:rsidRPr="00D87D7B">
              <w:rPr>
                <w:rFonts w:ascii="Arial Narrow" w:hAnsi="Arial Narrow"/>
                <w:b/>
                <w:bCs/>
                <w:sz w:val="22"/>
                <w:szCs w:val="22"/>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3E44719" w:rsidR="005E6818" w:rsidRPr="00D87D7B" w:rsidRDefault="005E6818" w:rsidP="005E6818">
            <w:pPr>
              <w:spacing w:after="0" w:line="276" w:lineRule="auto"/>
              <w:jc w:val="center"/>
              <w:rPr>
                <w:rFonts w:ascii="Arial Narrow" w:eastAsia="Arial Narrow" w:hAnsi="Arial Narrow"/>
                <w:b/>
                <w:bCs/>
                <w:spacing w:val="-2"/>
                <w:sz w:val="22"/>
                <w:szCs w:val="22"/>
              </w:rPr>
            </w:pPr>
            <w:r w:rsidRPr="00D87D7B">
              <w:rPr>
                <w:rFonts w:ascii="Arial Narrow" w:hAnsi="Arial Narrow"/>
                <w:b/>
                <w:bCs/>
                <w:sz w:val="22"/>
                <w:szCs w:val="22"/>
              </w:rPr>
              <w:t xml:space="preserve">ECTS bodovi: </w:t>
            </w:r>
            <w:r w:rsidR="005550DF">
              <w:rPr>
                <w:rFonts w:ascii="Arial Narrow" w:hAnsi="Arial Narrow"/>
                <w:b/>
                <w:bCs/>
                <w:sz w:val="22"/>
                <w:szCs w:val="22"/>
              </w:rPr>
              <w:t>6</w:t>
            </w:r>
            <w:r w:rsidR="00390D34" w:rsidRPr="00D87D7B">
              <w:rPr>
                <w:rFonts w:ascii="Arial Narrow" w:hAnsi="Arial Narrow"/>
                <w:b/>
                <w:bCs/>
                <w:sz w:val="22"/>
                <w:szCs w:val="22"/>
              </w:rPr>
              <w:t>,5</w:t>
            </w:r>
          </w:p>
        </w:tc>
      </w:tr>
      <w:tr w:rsidR="001B6F77" w:rsidRPr="00D87D7B"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D87D7B" w:rsidRDefault="001B6F77" w:rsidP="00AE3FCE">
            <w:pPr>
              <w:spacing w:after="0" w:line="276" w:lineRule="auto"/>
              <w:rPr>
                <w:rFonts w:ascii="Arial Narrow" w:hAnsi="Arial Narrow"/>
                <w:b/>
                <w:sz w:val="22"/>
                <w:szCs w:val="22"/>
              </w:rPr>
            </w:pPr>
            <w:r w:rsidRPr="00D87D7B">
              <w:rPr>
                <w:rFonts w:ascii="Arial Narrow" w:hAnsi="Arial Narrow"/>
                <w:b/>
                <w:sz w:val="22"/>
                <w:szCs w:val="22"/>
              </w:rPr>
              <w:t>N</w:t>
            </w:r>
            <w:r w:rsidR="00EA0B95" w:rsidRPr="00D87D7B">
              <w:rPr>
                <w:rFonts w:ascii="Arial Narrow" w:hAnsi="Arial Narrow"/>
                <w:b/>
                <w:sz w:val="22"/>
                <w:szCs w:val="22"/>
              </w:rPr>
              <w:t>ositelj:</w:t>
            </w:r>
            <w:r w:rsidR="000F34E6" w:rsidRPr="00D87D7B">
              <w:rPr>
                <w:rFonts w:ascii="Arial Narrow" w:hAnsi="Arial Narrow"/>
                <w:b/>
                <w:sz w:val="22"/>
                <w:szCs w:val="22"/>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7D685B19" w:rsidR="001B6F77" w:rsidRPr="00D87D7B" w:rsidRDefault="008B4EA9" w:rsidP="00AE3FCE">
            <w:pPr>
              <w:widowControl w:val="0"/>
              <w:spacing w:after="0" w:line="276" w:lineRule="auto"/>
              <w:rPr>
                <w:rFonts w:ascii="Arial Narrow" w:eastAsia="Arial Narrow" w:hAnsi="Arial Narrow"/>
                <w:b/>
                <w:bCs/>
                <w:sz w:val="22"/>
                <w:szCs w:val="22"/>
              </w:rPr>
            </w:pPr>
            <w:r w:rsidRPr="00D87D7B">
              <w:rPr>
                <w:rFonts w:ascii="Arial Narrow" w:eastAsia="Arial Narrow" w:hAnsi="Arial Narrow"/>
                <w:b/>
                <w:bCs/>
                <w:sz w:val="22"/>
                <w:szCs w:val="22"/>
              </w:rPr>
              <w:t>Dr. sc. Andrija Špoljar, prof. struč, stud.</w:t>
            </w:r>
          </w:p>
        </w:tc>
      </w:tr>
      <w:tr w:rsidR="00EA0B95" w:rsidRPr="00D87D7B"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D87D7B" w:rsidRDefault="00443DC8" w:rsidP="00AE3FCE">
            <w:pPr>
              <w:spacing w:after="0" w:line="276" w:lineRule="auto"/>
              <w:rPr>
                <w:rFonts w:ascii="Arial Narrow" w:hAnsi="Arial Narrow"/>
                <w:b/>
                <w:sz w:val="22"/>
                <w:szCs w:val="22"/>
              </w:rPr>
            </w:pPr>
            <w:r w:rsidRPr="00D87D7B">
              <w:rPr>
                <w:rFonts w:ascii="Arial Narrow" w:hAnsi="Arial Narrow"/>
                <w:b/>
                <w:sz w:val="22"/>
                <w:szCs w:val="22"/>
              </w:rPr>
              <w:t>Suradnici</w:t>
            </w:r>
            <w:r w:rsidR="00EA0B95" w:rsidRPr="00D87D7B">
              <w:rPr>
                <w:rFonts w:ascii="Arial Narrow" w:hAnsi="Arial Narrow"/>
                <w:b/>
                <w:sz w:val="22"/>
                <w:szCs w:val="22"/>
              </w:rPr>
              <w:t>:</w:t>
            </w:r>
            <w:r w:rsidR="00060AA6" w:rsidRPr="00D87D7B">
              <w:rPr>
                <w:rFonts w:ascii="Arial Narrow" w:hAnsi="Arial Narrow"/>
                <w:b/>
                <w:sz w:val="22"/>
                <w:szCs w:val="22"/>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1D535F66" w:rsidR="00EA0B95" w:rsidRPr="00D87D7B" w:rsidRDefault="00F1746D" w:rsidP="00F1746D">
            <w:pPr>
              <w:widowControl w:val="0"/>
              <w:spacing w:after="0" w:line="276" w:lineRule="auto"/>
              <w:jc w:val="center"/>
              <w:rPr>
                <w:rFonts w:ascii="Arial Narrow" w:eastAsia="Arial Narrow" w:hAnsi="Arial Narrow"/>
                <w:b/>
                <w:bCs/>
                <w:spacing w:val="6"/>
                <w:sz w:val="22"/>
                <w:szCs w:val="22"/>
              </w:rPr>
            </w:pPr>
            <w:r w:rsidRPr="00D87D7B">
              <w:rPr>
                <w:rFonts w:ascii="Arial Narrow" w:eastAsia="Arial Narrow" w:hAnsi="Arial Narrow"/>
                <w:b/>
                <w:bCs/>
                <w:spacing w:val="6"/>
                <w:sz w:val="22"/>
                <w:szCs w:val="22"/>
              </w:rPr>
              <w:t>-</w:t>
            </w:r>
          </w:p>
        </w:tc>
      </w:tr>
      <w:tr w:rsidR="00282A73" w:rsidRPr="00D87D7B"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D87D7B" w:rsidRDefault="00282A73" w:rsidP="00530550">
            <w:pPr>
              <w:spacing w:after="0" w:line="276" w:lineRule="auto"/>
              <w:rPr>
                <w:rFonts w:ascii="Arial Narrow" w:hAnsi="Arial Narrow"/>
                <w:b/>
                <w:bCs/>
                <w:sz w:val="22"/>
                <w:szCs w:val="22"/>
              </w:rPr>
            </w:pPr>
            <w:r w:rsidRPr="00D87D7B">
              <w:rPr>
                <w:rFonts w:ascii="Arial Narrow" w:hAnsi="Arial Narrow"/>
                <w:b/>
                <w:bCs/>
                <w:sz w:val="22"/>
                <w:szCs w:val="22"/>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D87D7B" w:rsidRDefault="00282A73" w:rsidP="00AE3FCE">
            <w:pPr>
              <w:spacing w:after="0" w:line="276" w:lineRule="auto"/>
              <w:jc w:val="center"/>
              <w:rPr>
                <w:rFonts w:ascii="Arial Narrow" w:hAnsi="Arial Narrow"/>
                <w:b/>
                <w:bCs/>
                <w:sz w:val="22"/>
                <w:szCs w:val="22"/>
              </w:rPr>
            </w:pPr>
            <w:r w:rsidRPr="00D87D7B">
              <w:rPr>
                <w:rFonts w:ascii="Arial Narrow" w:hAnsi="Arial Narrow"/>
                <w:b/>
                <w:bCs/>
                <w:sz w:val="22"/>
                <w:szCs w:val="22"/>
              </w:rPr>
              <w:t xml:space="preserve">Sati nastave  </w:t>
            </w:r>
          </w:p>
        </w:tc>
      </w:tr>
      <w:tr w:rsidR="00282A73" w:rsidRPr="00D87D7B"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D87D7B" w:rsidRDefault="00282A73" w:rsidP="005E6818">
            <w:pPr>
              <w:spacing w:after="0" w:line="276" w:lineRule="auto"/>
              <w:jc w:val="center"/>
              <w:rPr>
                <w:rFonts w:ascii="Arial Narrow" w:hAnsi="Arial Narrow"/>
                <w:sz w:val="22"/>
                <w:szCs w:val="22"/>
              </w:rPr>
            </w:pPr>
            <w:r w:rsidRPr="00D87D7B">
              <w:rPr>
                <w:rFonts w:ascii="Arial Narrow" w:hAnsi="Arial Narrow"/>
                <w:sz w:val="22"/>
                <w:szCs w:val="22"/>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71BB147" w:rsidR="00282A73" w:rsidRPr="00D87D7B" w:rsidRDefault="008B4EA9" w:rsidP="005E6818">
            <w:pPr>
              <w:spacing w:after="0" w:line="276" w:lineRule="auto"/>
              <w:jc w:val="center"/>
              <w:rPr>
                <w:rFonts w:ascii="Arial Narrow" w:hAnsi="Arial Narrow"/>
                <w:sz w:val="22"/>
                <w:szCs w:val="22"/>
              </w:rPr>
            </w:pPr>
            <w:r w:rsidRPr="00D87D7B">
              <w:rPr>
                <w:rFonts w:ascii="Arial Narrow" w:hAnsi="Arial Narrow"/>
                <w:sz w:val="22"/>
                <w:szCs w:val="22"/>
              </w:rPr>
              <w:t>45</w:t>
            </w:r>
          </w:p>
        </w:tc>
      </w:tr>
      <w:tr w:rsidR="00282A73" w:rsidRPr="00D87D7B"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D87D7B" w:rsidRDefault="00282A73" w:rsidP="005E6818">
            <w:pPr>
              <w:spacing w:after="0" w:line="276" w:lineRule="auto"/>
              <w:jc w:val="center"/>
              <w:rPr>
                <w:rFonts w:ascii="Arial Narrow" w:hAnsi="Arial Narrow"/>
                <w:sz w:val="22"/>
                <w:szCs w:val="22"/>
              </w:rPr>
            </w:pPr>
            <w:r w:rsidRPr="00D87D7B">
              <w:rPr>
                <w:rFonts w:ascii="Arial Narrow" w:hAnsi="Arial Narrow"/>
                <w:sz w:val="22"/>
                <w:szCs w:val="22"/>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7D2F3081" w:rsidR="00282A73" w:rsidRPr="00D87D7B" w:rsidRDefault="008B4EA9" w:rsidP="005E6818">
            <w:pPr>
              <w:spacing w:after="0" w:line="276" w:lineRule="auto"/>
              <w:jc w:val="center"/>
              <w:rPr>
                <w:rFonts w:ascii="Arial Narrow" w:hAnsi="Arial Narrow"/>
                <w:sz w:val="22"/>
                <w:szCs w:val="22"/>
              </w:rPr>
            </w:pPr>
            <w:r w:rsidRPr="00D87D7B">
              <w:rPr>
                <w:rFonts w:ascii="Arial Narrow" w:hAnsi="Arial Narrow"/>
                <w:sz w:val="22"/>
                <w:szCs w:val="22"/>
              </w:rPr>
              <w:t>30</w:t>
            </w:r>
          </w:p>
        </w:tc>
      </w:tr>
      <w:tr w:rsidR="00060AA6" w:rsidRPr="00D87D7B"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1CE65121" w:rsidR="00060AA6" w:rsidRPr="00D87D7B" w:rsidRDefault="00060AA6" w:rsidP="005E6818">
            <w:pPr>
              <w:spacing w:after="0" w:line="276" w:lineRule="auto"/>
              <w:jc w:val="center"/>
              <w:rPr>
                <w:rFonts w:ascii="Arial Narrow" w:hAnsi="Arial Narrow"/>
                <w:sz w:val="22"/>
                <w:szCs w:val="22"/>
              </w:rPr>
            </w:pPr>
            <w:r w:rsidRPr="00D87D7B">
              <w:rPr>
                <w:rFonts w:ascii="Arial Narrow" w:hAnsi="Arial Narrow"/>
                <w:sz w:val="22"/>
                <w:szCs w:val="22"/>
              </w:rPr>
              <w:t>Stručna praksa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664B123" w:rsidR="00060AA6" w:rsidRPr="00D87D7B" w:rsidRDefault="008B4EA9" w:rsidP="005E6818">
            <w:pPr>
              <w:spacing w:after="0" w:line="276" w:lineRule="auto"/>
              <w:jc w:val="center"/>
              <w:rPr>
                <w:rFonts w:ascii="Arial Narrow" w:hAnsi="Arial Narrow"/>
                <w:sz w:val="22"/>
                <w:szCs w:val="22"/>
              </w:rPr>
            </w:pPr>
            <w:r w:rsidRPr="00D87D7B">
              <w:rPr>
                <w:rFonts w:ascii="Arial Narrow" w:hAnsi="Arial Narrow"/>
                <w:sz w:val="22"/>
                <w:szCs w:val="22"/>
              </w:rPr>
              <w:t>8</w:t>
            </w:r>
          </w:p>
        </w:tc>
      </w:tr>
    </w:tbl>
    <w:p w14:paraId="0621F22B" w14:textId="77777777" w:rsidR="008B4EA9" w:rsidRPr="00D87D7B" w:rsidRDefault="008B4EA9" w:rsidP="008B4EA9">
      <w:pPr>
        <w:spacing w:after="0"/>
        <w:contextualSpacing/>
        <w:jc w:val="both"/>
        <w:rPr>
          <w:rFonts w:ascii="Arial Narrow" w:eastAsia="Arial Narrow" w:hAnsi="Arial Narrow"/>
          <w:b/>
          <w:bCs/>
          <w:spacing w:val="-2"/>
          <w:sz w:val="22"/>
          <w:szCs w:val="22"/>
        </w:rPr>
      </w:pPr>
    </w:p>
    <w:p w14:paraId="1956C141" w14:textId="1D839436" w:rsidR="001B6F77" w:rsidRPr="00D87D7B" w:rsidRDefault="001B6F77" w:rsidP="0060215D">
      <w:pPr>
        <w:spacing w:after="0"/>
        <w:contextualSpacing/>
        <w:jc w:val="both"/>
        <w:rPr>
          <w:rFonts w:ascii="Arial Narrow" w:eastAsia="Times New Roman" w:hAnsi="Arial Narrow"/>
          <w:sz w:val="22"/>
          <w:szCs w:val="22"/>
          <w:lang w:eastAsia="hr-HR"/>
        </w:rPr>
      </w:pPr>
      <w:r w:rsidRPr="00D87D7B">
        <w:rPr>
          <w:rFonts w:ascii="Arial Narrow" w:eastAsia="Arial Narrow" w:hAnsi="Arial Narrow"/>
          <w:b/>
          <w:bCs/>
          <w:spacing w:val="-2"/>
          <w:sz w:val="22"/>
          <w:szCs w:val="22"/>
        </w:rPr>
        <w:t xml:space="preserve">CILJ </w:t>
      </w:r>
      <w:r w:rsidR="00C804E6" w:rsidRPr="00D87D7B">
        <w:rPr>
          <w:rFonts w:ascii="Arial Narrow" w:eastAsia="Arial Narrow" w:hAnsi="Arial Narrow"/>
          <w:b/>
          <w:bCs/>
          <w:spacing w:val="-2"/>
          <w:sz w:val="22"/>
          <w:szCs w:val="22"/>
        </w:rPr>
        <w:t>KOLEGIJ</w:t>
      </w:r>
      <w:r w:rsidRPr="00D87D7B">
        <w:rPr>
          <w:rFonts w:ascii="Arial Narrow" w:eastAsia="Arial Narrow" w:hAnsi="Arial Narrow"/>
          <w:b/>
          <w:bCs/>
          <w:spacing w:val="-2"/>
          <w:sz w:val="22"/>
          <w:szCs w:val="22"/>
        </w:rPr>
        <w:t>A</w:t>
      </w:r>
    </w:p>
    <w:p w14:paraId="5B18AB36" w14:textId="1DEC9878" w:rsidR="00664A46" w:rsidRPr="00D87D7B" w:rsidRDefault="00712BDE" w:rsidP="00664A46">
      <w:pPr>
        <w:spacing w:before="30"/>
        <w:ind w:right="-36"/>
        <w:jc w:val="both"/>
        <w:rPr>
          <w:rFonts w:ascii="Arial Narrow" w:eastAsia="Arial Narrow" w:hAnsi="Arial Narrow"/>
          <w:b/>
          <w:bCs/>
          <w:spacing w:val="-2"/>
          <w:sz w:val="22"/>
          <w:szCs w:val="22"/>
        </w:rPr>
      </w:pPr>
      <w:r w:rsidRPr="00D87D7B">
        <w:rPr>
          <w:rFonts w:ascii="Arial Narrow" w:eastAsia="Times New Roman" w:hAnsi="Arial Narrow"/>
          <w:sz w:val="22"/>
          <w:szCs w:val="22"/>
          <w:lang w:eastAsia="hr-HR"/>
        </w:rPr>
        <w:t xml:space="preserve">Cilj kolegija </w:t>
      </w:r>
      <w:r w:rsidR="00664A46" w:rsidRPr="00D87D7B">
        <w:rPr>
          <w:rFonts w:ascii="Arial Narrow" w:eastAsia="Times New Roman" w:hAnsi="Arial Narrow"/>
          <w:sz w:val="22"/>
          <w:szCs w:val="22"/>
          <w:lang w:eastAsia="hr-HR"/>
        </w:rPr>
        <w:t>je</w:t>
      </w:r>
      <w:r w:rsidR="00664A46" w:rsidRPr="00D87D7B">
        <w:rPr>
          <w:rFonts w:ascii="Arial Narrow" w:eastAsia="Times New Roman" w:hAnsi="Arial Narrow"/>
          <w:b/>
          <w:sz w:val="22"/>
          <w:szCs w:val="22"/>
          <w:lang w:eastAsia="hr-HR"/>
        </w:rPr>
        <w:t xml:space="preserve"> </w:t>
      </w:r>
      <w:r w:rsidR="003A4DA1" w:rsidRPr="00D87D7B">
        <w:rPr>
          <w:rFonts w:ascii="Arial Narrow" w:eastAsia="Times New Roman" w:hAnsi="Arial Narrow"/>
          <w:sz w:val="22"/>
          <w:szCs w:val="22"/>
          <w:lang w:eastAsia="hr-HR"/>
        </w:rPr>
        <w:t>prezentirati</w:t>
      </w:r>
      <w:r w:rsidR="00664A46" w:rsidRPr="00D87D7B">
        <w:rPr>
          <w:rFonts w:ascii="Arial Narrow" w:eastAsia="Times New Roman" w:hAnsi="Arial Narrow"/>
          <w:sz w:val="22"/>
          <w:szCs w:val="22"/>
          <w:lang w:eastAsia="hr-HR"/>
        </w:rPr>
        <w:t xml:space="preserve"> pedogenetsk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čimbeni</w:t>
      </w:r>
      <w:r w:rsidR="003A4DA1" w:rsidRPr="00D87D7B">
        <w:rPr>
          <w:rFonts w:ascii="Arial Narrow" w:eastAsia="Times New Roman" w:hAnsi="Arial Narrow"/>
          <w:sz w:val="22"/>
          <w:szCs w:val="22"/>
          <w:lang w:eastAsia="hr-HR"/>
        </w:rPr>
        <w:t>ke</w:t>
      </w:r>
      <w:r w:rsidR="00664A46" w:rsidRPr="00D87D7B">
        <w:rPr>
          <w:rFonts w:ascii="Arial Narrow" w:eastAsia="Times New Roman" w:hAnsi="Arial Narrow"/>
          <w:sz w:val="22"/>
          <w:szCs w:val="22"/>
          <w:lang w:eastAsia="hr-HR"/>
        </w:rPr>
        <w:t xml:space="preserve"> i proces</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fizikaln</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kemijsk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i biološk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značajk</w:t>
      </w:r>
      <w:r w:rsidR="003A4DA1" w:rsidRPr="00D87D7B">
        <w:rPr>
          <w:rFonts w:ascii="Arial Narrow" w:eastAsia="Times New Roman" w:hAnsi="Arial Narrow"/>
          <w:sz w:val="22"/>
          <w:szCs w:val="22"/>
          <w:lang w:eastAsia="hr-HR"/>
        </w:rPr>
        <w:t>e</w:t>
      </w:r>
      <w:r w:rsidR="00664A46" w:rsidRPr="00D87D7B">
        <w:rPr>
          <w:rFonts w:ascii="Arial Narrow" w:eastAsia="Times New Roman" w:hAnsi="Arial Narrow"/>
          <w:sz w:val="22"/>
          <w:szCs w:val="22"/>
          <w:lang w:eastAsia="hr-HR"/>
        </w:rPr>
        <w:t xml:space="preserve"> tala</w:t>
      </w:r>
      <w:r w:rsidR="007E35BF" w:rsidRPr="00D87D7B">
        <w:rPr>
          <w:rFonts w:ascii="Arial Narrow" w:eastAsia="Times New Roman" w:hAnsi="Arial Narrow"/>
          <w:sz w:val="22"/>
          <w:szCs w:val="22"/>
          <w:lang w:eastAsia="hr-HR"/>
        </w:rPr>
        <w:t>,</w:t>
      </w:r>
      <w:r w:rsidR="00664A46" w:rsidRPr="00D87D7B">
        <w:rPr>
          <w:rFonts w:ascii="Arial Narrow" w:eastAsia="Times New Roman" w:hAnsi="Arial Narrow"/>
          <w:sz w:val="22"/>
          <w:szCs w:val="22"/>
          <w:lang w:eastAsia="hr-HR"/>
        </w:rPr>
        <w:t xml:space="preserve"> te klasifikacij</w:t>
      </w:r>
      <w:r w:rsidR="003A4DA1" w:rsidRPr="00D87D7B">
        <w:rPr>
          <w:rFonts w:ascii="Arial Narrow" w:eastAsia="Times New Roman" w:hAnsi="Arial Narrow"/>
          <w:sz w:val="22"/>
          <w:szCs w:val="22"/>
          <w:lang w:eastAsia="hr-HR"/>
        </w:rPr>
        <w:t>u</w:t>
      </w:r>
      <w:r w:rsidR="00664A46" w:rsidRPr="00D87D7B">
        <w:rPr>
          <w:rFonts w:ascii="Arial Narrow" w:eastAsia="Times New Roman" w:hAnsi="Arial Narrow"/>
          <w:sz w:val="22"/>
          <w:szCs w:val="22"/>
          <w:lang w:eastAsia="hr-HR"/>
        </w:rPr>
        <w:t xml:space="preserve"> tala Hrvatske. </w:t>
      </w:r>
      <w:r w:rsidR="003A4DA1" w:rsidRPr="00D87D7B">
        <w:rPr>
          <w:rFonts w:ascii="Arial Narrow" w:eastAsia="Times New Roman" w:hAnsi="Arial Narrow"/>
          <w:sz w:val="22"/>
          <w:szCs w:val="22"/>
          <w:lang w:eastAsia="hr-HR"/>
        </w:rPr>
        <w:t>Studenti će skupiti uzorke tla na</w:t>
      </w:r>
      <w:r w:rsidR="00664A46" w:rsidRPr="00D87D7B">
        <w:rPr>
          <w:rFonts w:ascii="Arial Narrow" w:eastAsia="Times New Roman" w:hAnsi="Arial Narrow"/>
          <w:sz w:val="22"/>
          <w:szCs w:val="22"/>
          <w:lang w:eastAsia="hr-HR"/>
        </w:rPr>
        <w:t xml:space="preserve"> terenu i</w:t>
      </w:r>
      <w:r w:rsidR="003A4DA1" w:rsidRPr="00D87D7B">
        <w:rPr>
          <w:rFonts w:ascii="Arial Narrow" w:eastAsia="Times New Roman" w:hAnsi="Arial Narrow"/>
          <w:sz w:val="22"/>
          <w:szCs w:val="22"/>
          <w:lang w:eastAsia="hr-HR"/>
        </w:rPr>
        <w:t xml:space="preserve"> utvrditi analitičke podatke u laboratoriju</w:t>
      </w:r>
      <w:r w:rsidR="00664A46" w:rsidRPr="00D87D7B">
        <w:rPr>
          <w:rFonts w:ascii="Arial Narrow" w:eastAsia="Times New Roman" w:hAnsi="Arial Narrow"/>
          <w:sz w:val="22"/>
          <w:szCs w:val="22"/>
          <w:lang w:eastAsia="hr-HR"/>
        </w:rPr>
        <w:t>,</w:t>
      </w:r>
      <w:r w:rsidR="003473D4" w:rsidRPr="00D87D7B">
        <w:rPr>
          <w:rFonts w:ascii="Arial Narrow" w:eastAsia="Times New Roman" w:hAnsi="Arial Narrow"/>
          <w:sz w:val="22"/>
          <w:szCs w:val="22"/>
          <w:lang w:eastAsia="hr-HR"/>
        </w:rPr>
        <w:t xml:space="preserve"> te će</w:t>
      </w:r>
      <w:r w:rsidR="00664A46" w:rsidRPr="00D87D7B">
        <w:rPr>
          <w:rFonts w:ascii="Arial Narrow" w:eastAsia="Times New Roman" w:hAnsi="Arial Narrow"/>
          <w:sz w:val="22"/>
          <w:szCs w:val="22"/>
          <w:lang w:eastAsia="hr-HR"/>
        </w:rPr>
        <w:t xml:space="preserve"> javno prezentirati rezultate vlastitih istraživanja.</w:t>
      </w:r>
    </w:p>
    <w:p w14:paraId="3040882C" w14:textId="7C1F62A7" w:rsidR="001B6F77" w:rsidRPr="00D87D7B" w:rsidRDefault="001B6F77" w:rsidP="001B6F77">
      <w:pPr>
        <w:spacing w:before="30"/>
        <w:ind w:right="-36"/>
        <w:jc w:val="center"/>
        <w:rPr>
          <w:rFonts w:ascii="Arial Narrow" w:eastAsia="Arial Narrow" w:hAnsi="Arial Narrow"/>
          <w:b/>
          <w:bCs/>
          <w:sz w:val="22"/>
          <w:szCs w:val="22"/>
        </w:rPr>
      </w:pPr>
      <w:r w:rsidRPr="00D87D7B">
        <w:rPr>
          <w:rFonts w:ascii="Arial Narrow" w:eastAsia="Arial Narrow" w:hAnsi="Arial Narrow"/>
          <w:b/>
          <w:bCs/>
          <w:spacing w:val="-2"/>
          <w:sz w:val="22"/>
          <w:szCs w:val="22"/>
        </w:rPr>
        <w:t>I</w:t>
      </w:r>
      <w:r w:rsidRPr="00D87D7B">
        <w:rPr>
          <w:rFonts w:ascii="Arial Narrow" w:eastAsia="Arial Narrow" w:hAnsi="Arial Narrow"/>
          <w:b/>
          <w:bCs/>
          <w:spacing w:val="2"/>
          <w:sz w:val="22"/>
          <w:szCs w:val="22"/>
        </w:rPr>
        <w:t>z</w:t>
      </w:r>
      <w:r w:rsidRPr="00D87D7B">
        <w:rPr>
          <w:rFonts w:ascii="Arial Narrow" w:eastAsia="Arial Narrow" w:hAnsi="Arial Narrow"/>
          <w:b/>
          <w:bCs/>
          <w:spacing w:val="1"/>
          <w:sz w:val="22"/>
          <w:szCs w:val="22"/>
        </w:rPr>
        <w:t>ve</w:t>
      </w:r>
      <w:r w:rsidRPr="00D87D7B">
        <w:rPr>
          <w:rFonts w:ascii="Arial Narrow" w:eastAsia="Arial Narrow" w:hAnsi="Arial Narrow"/>
          <w:b/>
          <w:bCs/>
          <w:sz w:val="22"/>
          <w:szCs w:val="22"/>
        </w:rPr>
        <w:t>dbeni</w:t>
      </w:r>
      <w:r w:rsidRPr="00D87D7B">
        <w:rPr>
          <w:rFonts w:ascii="Arial Narrow" w:eastAsia="Arial Narrow" w:hAnsi="Arial Narrow"/>
          <w:b/>
          <w:bCs/>
          <w:spacing w:val="-4"/>
          <w:sz w:val="22"/>
          <w:szCs w:val="22"/>
        </w:rPr>
        <w:t xml:space="preserve"> </w:t>
      </w:r>
      <w:r w:rsidRPr="00D87D7B">
        <w:rPr>
          <w:rFonts w:ascii="Arial Narrow" w:eastAsia="Arial Narrow" w:hAnsi="Arial Narrow"/>
          <w:b/>
          <w:bCs/>
          <w:sz w:val="22"/>
          <w:szCs w:val="22"/>
        </w:rPr>
        <w:t>p</w:t>
      </w:r>
      <w:r w:rsidRPr="00D87D7B">
        <w:rPr>
          <w:rFonts w:ascii="Arial Narrow" w:eastAsia="Arial Narrow" w:hAnsi="Arial Narrow"/>
          <w:b/>
          <w:bCs/>
          <w:spacing w:val="-2"/>
          <w:sz w:val="22"/>
          <w:szCs w:val="22"/>
        </w:rPr>
        <w:t>l</w:t>
      </w:r>
      <w:r w:rsidRPr="00D87D7B">
        <w:rPr>
          <w:rFonts w:ascii="Arial Narrow" w:eastAsia="Arial Narrow" w:hAnsi="Arial Narrow"/>
          <w:b/>
          <w:bCs/>
          <w:spacing w:val="1"/>
          <w:sz w:val="22"/>
          <w:szCs w:val="22"/>
        </w:rPr>
        <w:t>a</w:t>
      </w:r>
      <w:r w:rsidRPr="00D87D7B">
        <w:rPr>
          <w:rFonts w:ascii="Arial Narrow" w:eastAsia="Arial Narrow" w:hAnsi="Arial Narrow"/>
          <w:b/>
          <w:bCs/>
          <w:sz w:val="22"/>
          <w:szCs w:val="22"/>
        </w:rPr>
        <w:t>n</w:t>
      </w:r>
      <w:r w:rsidRPr="00D87D7B">
        <w:rPr>
          <w:rFonts w:ascii="Arial Narrow" w:eastAsia="Arial Narrow" w:hAnsi="Arial Narrow"/>
          <w:b/>
          <w:bCs/>
          <w:spacing w:val="-3"/>
          <w:sz w:val="22"/>
          <w:szCs w:val="22"/>
        </w:rPr>
        <w:t xml:space="preserve"> </w:t>
      </w:r>
      <w:r w:rsidRPr="00D87D7B">
        <w:rPr>
          <w:rFonts w:ascii="Arial Narrow" w:eastAsia="Arial Narrow" w:hAnsi="Arial Narrow"/>
          <w:b/>
          <w:bCs/>
          <w:sz w:val="22"/>
          <w:szCs w:val="22"/>
        </w:rPr>
        <w:t>na</w:t>
      </w:r>
      <w:r w:rsidRPr="00D87D7B">
        <w:rPr>
          <w:rFonts w:ascii="Arial Narrow" w:eastAsia="Arial Narrow" w:hAnsi="Arial Narrow"/>
          <w:b/>
          <w:bCs/>
          <w:spacing w:val="1"/>
          <w:sz w:val="22"/>
          <w:szCs w:val="22"/>
        </w:rPr>
        <w:t>s</w:t>
      </w:r>
      <w:r w:rsidRPr="00D87D7B">
        <w:rPr>
          <w:rFonts w:ascii="Arial Narrow" w:eastAsia="Arial Narrow" w:hAnsi="Arial Narrow"/>
          <w:b/>
          <w:bCs/>
          <w:spacing w:val="1"/>
          <w:w w:val="99"/>
          <w:sz w:val="22"/>
          <w:szCs w:val="22"/>
        </w:rPr>
        <w:t>t</w:t>
      </w:r>
      <w:r w:rsidRPr="00D87D7B">
        <w:rPr>
          <w:rFonts w:ascii="Arial Narrow" w:eastAsia="Arial Narrow" w:hAnsi="Arial Narrow"/>
          <w:b/>
          <w:bCs/>
          <w:spacing w:val="1"/>
          <w:sz w:val="22"/>
          <w:szCs w:val="22"/>
        </w:rPr>
        <w:t>av</w:t>
      </w:r>
      <w:r w:rsidRPr="00D87D7B">
        <w:rPr>
          <w:rFonts w:ascii="Arial Narrow" w:eastAsia="Arial Narrow" w:hAnsi="Arial Narrow"/>
          <w:b/>
          <w:bCs/>
          <w:sz w:val="22"/>
          <w:szCs w:val="22"/>
        </w:rPr>
        <w:t xml:space="preserve">e </w:t>
      </w:r>
    </w:p>
    <w:p w14:paraId="3F536BDF" w14:textId="348CE068" w:rsidR="004D3312" w:rsidRPr="00D87D7B" w:rsidRDefault="004D3312" w:rsidP="0060215D">
      <w:pPr>
        <w:ind w:right="-20"/>
        <w:jc w:val="both"/>
        <w:rPr>
          <w:rFonts w:ascii="Arial Narrow" w:eastAsia="Arial Narrow" w:hAnsi="Arial Narrow"/>
          <w:b/>
          <w:bCs/>
          <w:sz w:val="22"/>
          <w:szCs w:val="22"/>
        </w:rPr>
      </w:pPr>
      <w:r w:rsidRPr="00D87D7B">
        <w:rPr>
          <w:rFonts w:ascii="Arial Narrow" w:eastAsia="Arial Narrow" w:hAnsi="Arial Narrow"/>
          <w:b/>
          <w:sz w:val="22"/>
          <w:szCs w:val="22"/>
        </w:rPr>
        <w:t>Početak i završetak te satnica izvođenja nastave utvrđeni su akademskim kalendarom i rasporedom nastave.</w:t>
      </w:r>
    </w:p>
    <w:p w14:paraId="6EDF0A74" w14:textId="5DCE429A" w:rsidR="00E9170F" w:rsidRPr="00D87D7B" w:rsidRDefault="001B6F77" w:rsidP="00E9170F">
      <w:pPr>
        <w:pStyle w:val="Odlomakpopisa"/>
        <w:numPr>
          <w:ilvl w:val="0"/>
          <w:numId w:val="11"/>
        </w:numPr>
        <w:ind w:right="-20"/>
        <w:rPr>
          <w:rFonts w:ascii="Arial Narrow" w:eastAsia="Arial Narrow" w:hAnsi="Arial Narrow"/>
          <w:b/>
          <w:bCs/>
        </w:rPr>
      </w:pPr>
      <w:r w:rsidRPr="00D87D7B">
        <w:rPr>
          <w:rFonts w:ascii="Arial Narrow" w:eastAsia="Arial Narrow" w:hAnsi="Arial Narrow"/>
          <w:b/>
          <w:bCs/>
          <w:spacing w:val="2"/>
        </w:rPr>
        <w:t>N</w:t>
      </w:r>
      <w:r w:rsidRPr="00D87D7B">
        <w:rPr>
          <w:rFonts w:ascii="Arial Narrow" w:eastAsia="Arial Narrow" w:hAnsi="Arial Narrow"/>
          <w:b/>
          <w:bCs/>
          <w:spacing w:val="1"/>
        </w:rPr>
        <w:t>astav</w:t>
      </w:r>
      <w:r w:rsidRPr="00D87D7B">
        <w:rPr>
          <w:rFonts w:ascii="Arial Narrow" w:eastAsia="Arial Narrow" w:hAnsi="Arial Narrow"/>
          <w:b/>
          <w:bCs/>
        </w:rPr>
        <w:t>ne</w:t>
      </w:r>
      <w:r w:rsidRPr="00D87D7B">
        <w:rPr>
          <w:rFonts w:ascii="Arial Narrow" w:eastAsia="Arial Narrow" w:hAnsi="Arial Narrow"/>
          <w:b/>
          <w:bCs/>
          <w:spacing w:val="-1"/>
        </w:rPr>
        <w:t xml:space="preserve"> </w:t>
      </w:r>
      <w:r w:rsidRPr="00D87D7B">
        <w:rPr>
          <w:rFonts w:ascii="Arial Narrow" w:eastAsia="Arial Narrow" w:hAnsi="Arial Narrow"/>
          <w:b/>
          <w:bCs/>
          <w:spacing w:val="-2"/>
        </w:rPr>
        <w:t>j</w:t>
      </w:r>
      <w:r w:rsidRPr="00D87D7B">
        <w:rPr>
          <w:rFonts w:ascii="Arial Narrow" w:eastAsia="Arial Narrow" w:hAnsi="Arial Narrow"/>
          <w:b/>
          <w:bCs/>
          <w:spacing w:val="1"/>
        </w:rPr>
        <w:t>e</w:t>
      </w:r>
      <w:r w:rsidRPr="00D87D7B">
        <w:rPr>
          <w:rFonts w:ascii="Arial Narrow" w:eastAsia="Arial Narrow" w:hAnsi="Arial Narrow"/>
          <w:b/>
          <w:bCs/>
        </w:rPr>
        <w:t>d</w:t>
      </w:r>
      <w:r w:rsidRPr="00D87D7B">
        <w:rPr>
          <w:rFonts w:ascii="Arial Narrow" w:eastAsia="Arial Narrow" w:hAnsi="Arial Narrow"/>
          <w:b/>
          <w:bCs/>
          <w:spacing w:val="-2"/>
        </w:rPr>
        <w:t>i</w:t>
      </w:r>
      <w:r w:rsidRPr="00D87D7B">
        <w:rPr>
          <w:rFonts w:ascii="Arial Narrow" w:eastAsia="Arial Narrow" w:hAnsi="Arial Narrow"/>
          <w:b/>
          <w:bCs/>
        </w:rPr>
        <w:t>n</w:t>
      </w:r>
      <w:r w:rsidRPr="00D87D7B">
        <w:rPr>
          <w:rFonts w:ascii="Arial Narrow" w:eastAsia="Arial Narrow" w:hAnsi="Arial Narrow"/>
          <w:b/>
          <w:bCs/>
          <w:spacing w:val="-2"/>
        </w:rPr>
        <w:t>i</w:t>
      </w:r>
      <w:r w:rsidRPr="00D87D7B">
        <w:rPr>
          <w:rFonts w:ascii="Arial Narrow" w:eastAsia="Arial Narrow" w:hAnsi="Arial Narrow"/>
          <w:b/>
          <w:bCs/>
          <w:spacing w:val="1"/>
        </w:rPr>
        <w:t>ce</w:t>
      </w:r>
      <w:r w:rsidRPr="00D87D7B">
        <w:rPr>
          <w:rFonts w:ascii="Arial Narrow" w:eastAsia="Arial Narrow" w:hAnsi="Arial Narrow"/>
          <w:b/>
          <w:bCs/>
        </w:rPr>
        <w:t>,</w:t>
      </w:r>
      <w:r w:rsidRPr="00D87D7B">
        <w:rPr>
          <w:rFonts w:ascii="Arial Narrow" w:eastAsia="Arial Narrow" w:hAnsi="Arial Narrow"/>
          <w:b/>
          <w:bCs/>
          <w:spacing w:val="-4"/>
        </w:rPr>
        <w:t xml:space="preserve"> </w:t>
      </w:r>
      <w:r w:rsidRPr="00D87D7B">
        <w:rPr>
          <w:rFonts w:ascii="Arial Narrow" w:eastAsia="Arial Narrow" w:hAnsi="Arial Narrow"/>
          <w:b/>
          <w:bCs/>
        </w:rPr>
        <w:t>ob</w:t>
      </w:r>
      <w:r w:rsidRPr="00D87D7B">
        <w:rPr>
          <w:rFonts w:ascii="Arial Narrow" w:eastAsia="Arial Narrow" w:hAnsi="Arial Narrow"/>
          <w:b/>
          <w:bCs/>
          <w:spacing w:val="2"/>
        </w:rPr>
        <w:t>l</w:t>
      </w:r>
      <w:r w:rsidRPr="00D87D7B">
        <w:rPr>
          <w:rFonts w:ascii="Arial Narrow" w:eastAsia="Arial Narrow" w:hAnsi="Arial Narrow"/>
          <w:b/>
          <w:bCs/>
          <w:spacing w:val="-2"/>
        </w:rPr>
        <w:t>i</w:t>
      </w:r>
      <w:r w:rsidRPr="00D87D7B">
        <w:rPr>
          <w:rFonts w:ascii="Arial Narrow" w:eastAsia="Arial Narrow" w:hAnsi="Arial Narrow"/>
          <w:b/>
          <w:bCs/>
          <w:spacing w:val="1"/>
        </w:rPr>
        <w:t>c</w:t>
      </w:r>
      <w:r w:rsidRPr="00D87D7B">
        <w:rPr>
          <w:rFonts w:ascii="Arial Narrow" w:eastAsia="Arial Narrow" w:hAnsi="Arial Narrow"/>
          <w:b/>
          <w:bCs/>
        </w:rPr>
        <w:t>i</w:t>
      </w:r>
      <w:r w:rsidRPr="00D87D7B">
        <w:rPr>
          <w:rFonts w:ascii="Arial Narrow" w:eastAsia="Arial Narrow" w:hAnsi="Arial Narrow"/>
          <w:b/>
          <w:bCs/>
          <w:spacing w:val="-4"/>
        </w:rPr>
        <w:t xml:space="preserve"> </w:t>
      </w:r>
      <w:r w:rsidRPr="00D87D7B">
        <w:rPr>
          <w:rFonts w:ascii="Arial Narrow" w:eastAsia="Arial Narrow" w:hAnsi="Arial Narrow"/>
          <w:b/>
          <w:bCs/>
        </w:rPr>
        <w:t>na</w:t>
      </w:r>
      <w:r w:rsidRPr="00D87D7B">
        <w:rPr>
          <w:rFonts w:ascii="Arial Narrow" w:eastAsia="Arial Narrow" w:hAnsi="Arial Narrow"/>
          <w:b/>
          <w:bCs/>
          <w:spacing w:val="1"/>
        </w:rPr>
        <w:t>stav</w:t>
      </w:r>
      <w:r w:rsidRPr="00D87D7B">
        <w:rPr>
          <w:rFonts w:ascii="Arial Narrow" w:eastAsia="Arial Narrow" w:hAnsi="Arial Narrow"/>
          <w:b/>
          <w:bCs/>
        </w:rPr>
        <w:t>e</w:t>
      </w:r>
      <w:r w:rsidRPr="00D87D7B">
        <w:rPr>
          <w:rFonts w:ascii="Arial Narrow" w:eastAsia="Arial Narrow" w:hAnsi="Arial Narrow"/>
          <w:b/>
          <w:bCs/>
          <w:spacing w:val="-1"/>
        </w:rPr>
        <w:t xml:space="preserve"> </w:t>
      </w:r>
      <w:r w:rsidRPr="00D87D7B">
        <w:rPr>
          <w:rFonts w:ascii="Arial Narrow" w:eastAsia="Arial Narrow" w:hAnsi="Arial Narrow"/>
          <w:b/>
          <w:bCs/>
        </w:rPr>
        <w:t>i</w:t>
      </w:r>
      <w:r w:rsidRPr="00D87D7B">
        <w:rPr>
          <w:rFonts w:ascii="Arial Narrow" w:eastAsia="Arial Narrow" w:hAnsi="Arial Narrow"/>
          <w:b/>
          <w:bCs/>
          <w:spacing w:val="1"/>
        </w:rPr>
        <w:t xml:space="preserve"> </w:t>
      </w:r>
      <w:r w:rsidRPr="00D87D7B">
        <w:rPr>
          <w:rFonts w:ascii="Arial Narrow" w:eastAsia="Arial Narrow" w:hAnsi="Arial Narrow"/>
          <w:b/>
          <w:bCs/>
          <w:spacing w:val="-2"/>
        </w:rPr>
        <w:t>mj</w:t>
      </w:r>
      <w:r w:rsidRPr="00D87D7B">
        <w:rPr>
          <w:rFonts w:ascii="Arial Narrow" w:eastAsia="Arial Narrow" w:hAnsi="Arial Narrow"/>
          <w:b/>
          <w:bCs/>
          <w:spacing w:val="1"/>
        </w:rPr>
        <w:t>est</w:t>
      </w:r>
      <w:r w:rsidRPr="00D87D7B">
        <w:rPr>
          <w:rFonts w:ascii="Arial Narrow" w:eastAsia="Arial Narrow" w:hAnsi="Arial Narrow"/>
          <w:b/>
          <w:bCs/>
        </w:rPr>
        <w:t>a</w:t>
      </w:r>
      <w:r w:rsidRPr="00D87D7B">
        <w:rPr>
          <w:rFonts w:ascii="Arial Narrow" w:eastAsia="Arial Narrow" w:hAnsi="Arial Narrow"/>
          <w:b/>
          <w:bCs/>
          <w:spacing w:val="-1"/>
        </w:rPr>
        <w:t xml:space="preserve"> </w:t>
      </w:r>
      <w:r w:rsidRPr="00D87D7B">
        <w:rPr>
          <w:rFonts w:ascii="Arial Narrow" w:eastAsia="Arial Narrow" w:hAnsi="Arial Narrow"/>
          <w:b/>
          <w:bCs/>
          <w:spacing w:val="-2"/>
        </w:rPr>
        <w:t>i</w:t>
      </w:r>
      <w:r w:rsidRPr="00D87D7B">
        <w:rPr>
          <w:rFonts w:ascii="Arial Narrow" w:eastAsia="Arial Narrow" w:hAnsi="Arial Narrow"/>
          <w:b/>
          <w:bCs/>
          <w:spacing w:val="2"/>
        </w:rPr>
        <w:t>z</w:t>
      </w:r>
      <w:r w:rsidRPr="00D87D7B">
        <w:rPr>
          <w:rFonts w:ascii="Arial Narrow" w:eastAsia="Arial Narrow" w:hAnsi="Arial Narrow"/>
          <w:b/>
          <w:bCs/>
          <w:spacing w:val="1"/>
        </w:rPr>
        <w:t>v</w:t>
      </w:r>
      <w:r w:rsidRPr="00D87D7B">
        <w:rPr>
          <w:rFonts w:ascii="Arial Narrow" w:eastAsia="Arial Narrow" w:hAnsi="Arial Narrow"/>
          <w:b/>
          <w:bCs/>
        </w:rPr>
        <w:t>o</w:t>
      </w:r>
      <w:r w:rsidRPr="00D87D7B">
        <w:rPr>
          <w:rFonts w:ascii="Arial Narrow" w:eastAsia="Arial Narrow" w:hAnsi="Arial Narrow"/>
          <w:b/>
          <w:bCs/>
          <w:spacing w:val="-1"/>
        </w:rPr>
        <w:t>đ</w:t>
      </w:r>
      <w:r w:rsidRPr="00D87D7B">
        <w:rPr>
          <w:rFonts w:ascii="Arial Narrow" w:eastAsia="Arial Narrow" w:hAnsi="Arial Narrow"/>
          <w:b/>
          <w:bCs/>
          <w:spacing w:val="1"/>
        </w:rPr>
        <w:t>e</w:t>
      </w:r>
      <w:r w:rsidRPr="00D87D7B">
        <w:rPr>
          <w:rFonts w:ascii="Arial Narrow" w:eastAsia="Arial Narrow" w:hAnsi="Arial Narrow"/>
          <w:b/>
          <w:bCs/>
        </w:rPr>
        <w:t>n</w:t>
      </w:r>
      <w:r w:rsidRPr="00D87D7B">
        <w:rPr>
          <w:rFonts w:ascii="Arial Narrow" w:eastAsia="Arial Narrow" w:hAnsi="Arial Narrow"/>
          <w:b/>
          <w:bCs/>
          <w:spacing w:val="-2"/>
        </w:rPr>
        <w:t>j</w:t>
      </w:r>
      <w:r w:rsidRPr="00D87D7B">
        <w:rPr>
          <w:rFonts w:ascii="Arial Narrow" w:eastAsia="Arial Narrow" w:hAnsi="Arial Narrow"/>
          <w:b/>
          <w:bCs/>
        </w:rPr>
        <w:t>a</w:t>
      </w:r>
      <w:bookmarkStart w:id="1" w:name="_Hlk1446515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963"/>
        <w:gridCol w:w="673"/>
        <w:gridCol w:w="550"/>
        <w:gridCol w:w="540"/>
        <w:gridCol w:w="2865"/>
      </w:tblGrid>
      <w:tr w:rsidR="00E9170F" w:rsidRPr="00D87D7B" w14:paraId="7559B86C" w14:textId="77777777" w:rsidTr="00AE3FCE">
        <w:tc>
          <w:tcPr>
            <w:tcW w:w="873" w:type="dxa"/>
            <w:vMerge w:val="restart"/>
            <w:shd w:val="clear" w:color="auto" w:fill="auto"/>
            <w:vAlign w:val="center"/>
          </w:tcPr>
          <w:p w14:paraId="1A2F001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w:t>
            </w:r>
          </w:p>
          <w:p w14:paraId="18237DB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br.</w:t>
            </w:r>
          </w:p>
        </w:tc>
        <w:tc>
          <w:tcPr>
            <w:tcW w:w="3963" w:type="dxa"/>
            <w:vMerge w:val="restart"/>
            <w:shd w:val="clear" w:color="auto" w:fill="auto"/>
            <w:vAlign w:val="center"/>
          </w:tcPr>
          <w:p w14:paraId="249AF6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Nastavna jedinica</w:t>
            </w:r>
          </w:p>
        </w:tc>
        <w:tc>
          <w:tcPr>
            <w:tcW w:w="1763" w:type="dxa"/>
            <w:gridSpan w:val="3"/>
            <w:shd w:val="clear" w:color="auto" w:fill="auto"/>
          </w:tcPr>
          <w:p w14:paraId="67E9B3D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Oblici nastave</w:t>
            </w:r>
          </w:p>
        </w:tc>
        <w:tc>
          <w:tcPr>
            <w:tcW w:w="2865" w:type="dxa"/>
            <w:vMerge w:val="restart"/>
            <w:shd w:val="clear" w:color="auto" w:fill="auto"/>
          </w:tcPr>
          <w:p w14:paraId="0BA5DE9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Mjesto izvođenja nastave</w:t>
            </w:r>
          </w:p>
        </w:tc>
      </w:tr>
      <w:tr w:rsidR="00E9170F" w:rsidRPr="00D87D7B" w14:paraId="6454869A" w14:textId="77777777" w:rsidTr="00AE3FCE">
        <w:tc>
          <w:tcPr>
            <w:tcW w:w="873" w:type="dxa"/>
            <w:vMerge/>
            <w:shd w:val="clear" w:color="auto" w:fill="auto"/>
            <w:vAlign w:val="center"/>
          </w:tcPr>
          <w:p w14:paraId="0E04F87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vMerge/>
            <w:shd w:val="clear" w:color="auto" w:fill="auto"/>
            <w:vAlign w:val="center"/>
          </w:tcPr>
          <w:p w14:paraId="6FBC3F4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c>
          <w:tcPr>
            <w:tcW w:w="673" w:type="dxa"/>
            <w:shd w:val="clear" w:color="auto" w:fill="auto"/>
            <w:vAlign w:val="center"/>
          </w:tcPr>
          <w:p w14:paraId="23D5398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w:t>
            </w:r>
          </w:p>
        </w:tc>
        <w:tc>
          <w:tcPr>
            <w:tcW w:w="550" w:type="dxa"/>
            <w:shd w:val="clear" w:color="auto" w:fill="auto"/>
            <w:vAlign w:val="center"/>
          </w:tcPr>
          <w:p w14:paraId="460DA2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V</w:t>
            </w:r>
          </w:p>
        </w:tc>
        <w:tc>
          <w:tcPr>
            <w:tcW w:w="540" w:type="dxa"/>
            <w:shd w:val="clear" w:color="auto" w:fill="auto"/>
            <w:vAlign w:val="center"/>
          </w:tcPr>
          <w:p w14:paraId="14173F49" w14:textId="36009D32"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S</w:t>
            </w:r>
            <w:r w:rsidR="00914A64" w:rsidRPr="00D87D7B">
              <w:rPr>
                <w:rFonts w:ascii="Arial Narrow" w:eastAsia="Times New Roman" w:hAnsi="Arial Narrow"/>
                <w:b/>
                <w:sz w:val="22"/>
                <w:szCs w:val="22"/>
                <w:lang w:eastAsia="hr-HR"/>
              </w:rPr>
              <w:t>P</w:t>
            </w:r>
          </w:p>
        </w:tc>
        <w:tc>
          <w:tcPr>
            <w:tcW w:w="2865" w:type="dxa"/>
            <w:vMerge/>
            <w:shd w:val="clear" w:color="auto" w:fill="auto"/>
            <w:vAlign w:val="center"/>
          </w:tcPr>
          <w:p w14:paraId="5AE37D8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CF7F8B" w:rsidRPr="00D87D7B" w14:paraId="66440878" w14:textId="77777777" w:rsidTr="00CC5CEA">
        <w:tc>
          <w:tcPr>
            <w:tcW w:w="6599" w:type="dxa"/>
            <w:gridSpan w:val="5"/>
            <w:shd w:val="clear" w:color="auto" w:fill="auto"/>
            <w:vAlign w:val="center"/>
          </w:tcPr>
          <w:p w14:paraId="2C01B38F" w14:textId="5C74102B" w:rsidR="00CF7F8B" w:rsidRPr="00D87D7B" w:rsidRDefault="00CF7F8B"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sz w:val="22"/>
                <w:szCs w:val="22"/>
                <w:lang w:eastAsia="hr-HR"/>
              </w:rPr>
              <w:t xml:space="preserve">Propedeutička nastava: </w:t>
            </w:r>
          </w:p>
        </w:tc>
        <w:tc>
          <w:tcPr>
            <w:tcW w:w="2865" w:type="dxa"/>
            <w:vMerge w:val="restart"/>
            <w:shd w:val="clear" w:color="auto" w:fill="auto"/>
            <w:vAlign w:val="center"/>
          </w:tcPr>
          <w:p w14:paraId="58523EE7" w14:textId="77777777" w:rsidR="00CF7F8B" w:rsidRPr="00D87D7B" w:rsidRDefault="00CF7F8B"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19975432" w14:textId="77777777" w:rsidTr="00AE3FCE">
        <w:tc>
          <w:tcPr>
            <w:tcW w:w="873" w:type="dxa"/>
            <w:shd w:val="clear" w:color="auto" w:fill="auto"/>
            <w:vAlign w:val="center"/>
          </w:tcPr>
          <w:p w14:paraId="5B05DAA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AA22A9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Inicijalni test</w:t>
            </w:r>
          </w:p>
        </w:tc>
        <w:tc>
          <w:tcPr>
            <w:tcW w:w="673" w:type="dxa"/>
            <w:shd w:val="clear" w:color="auto" w:fill="auto"/>
            <w:vAlign w:val="center"/>
          </w:tcPr>
          <w:p w14:paraId="0A478D6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607D5D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25A3B93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505C65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221790C7" w14:textId="77777777" w:rsidTr="00AE3FCE">
        <w:tc>
          <w:tcPr>
            <w:tcW w:w="873" w:type="dxa"/>
            <w:shd w:val="clear" w:color="auto" w:fill="auto"/>
            <w:vAlign w:val="center"/>
          </w:tcPr>
          <w:p w14:paraId="5D85D26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71E5F49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Osnovni pojmovi iz biologije</w:t>
            </w:r>
          </w:p>
        </w:tc>
        <w:tc>
          <w:tcPr>
            <w:tcW w:w="673" w:type="dxa"/>
            <w:shd w:val="clear" w:color="auto" w:fill="auto"/>
            <w:vAlign w:val="center"/>
          </w:tcPr>
          <w:p w14:paraId="1DE514A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785635B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E58832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AC53C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4FF1A192" w14:textId="77777777" w:rsidTr="00AE3FCE">
        <w:tc>
          <w:tcPr>
            <w:tcW w:w="873" w:type="dxa"/>
            <w:shd w:val="clear" w:color="auto" w:fill="auto"/>
            <w:vAlign w:val="center"/>
          </w:tcPr>
          <w:p w14:paraId="7D19E9B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62755D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Osnovni pojmovi i definicije iz kemije </w:t>
            </w:r>
          </w:p>
        </w:tc>
        <w:tc>
          <w:tcPr>
            <w:tcW w:w="673" w:type="dxa"/>
            <w:shd w:val="clear" w:color="auto" w:fill="auto"/>
            <w:vAlign w:val="center"/>
          </w:tcPr>
          <w:p w14:paraId="0E14DC7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515AA66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DADDF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6B0D7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4BF87B26" w14:textId="77777777" w:rsidTr="00AE3FCE">
        <w:tc>
          <w:tcPr>
            <w:tcW w:w="873" w:type="dxa"/>
            <w:shd w:val="clear" w:color="auto" w:fill="auto"/>
            <w:vAlign w:val="center"/>
          </w:tcPr>
          <w:p w14:paraId="03D02F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4AC338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Osnovni pojmovi iz fizike, postotni račun </w:t>
            </w:r>
          </w:p>
        </w:tc>
        <w:tc>
          <w:tcPr>
            <w:tcW w:w="673" w:type="dxa"/>
            <w:shd w:val="clear" w:color="auto" w:fill="auto"/>
            <w:vAlign w:val="center"/>
          </w:tcPr>
          <w:p w14:paraId="3D422454"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2D78734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00EB063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35A58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31678765" w14:textId="77777777" w:rsidTr="00AE3FCE">
        <w:tc>
          <w:tcPr>
            <w:tcW w:w="873" w:type="dxa"/>
            <w:shd w:val="clear" w:color="auto" w:fill="auto"/>
            <w:vAlign w:val="center"/>
          </w:tcPr>
          <w:p w14:paraId="169935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E9F86C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Završni test</w:t>
            </w:r>
          </w:p>
        </w:tc>
        <w:tc>
          <w:tcPr>
            <w:tcW w:w="673" w:type="dxa"/>
            <w:shd w:val="clear" w:color="auto" w:fill="auto"/>
            <w:vAlign w:val="center"/>
          </w:tcPr>
          <w:p w14:paraId="19030B3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4D10A6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0289D73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D11DD6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r>
      <w:tr w:rsidR="00E9170F" w:rsidRPr="00D87D7B" w14:paraId="2A5A9FD0" w14:textId="77777777" w:rsidTr="00AE3FCE">
        <w:tc>
          <w:tcPr>
            <w:tcW w:w="873" w:type="dxa"/>
            <w:shd w:val="clear" w:color="auto" w:fill="auto"/>
            <w:vAlign w:val="center"/>
          </w:tcPr>
          <w:p w14:paraId="6BC2097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w:t>
            </w:r>
          </w:p>
        </w:tc>
        <w:tc>
          <w:tcPr>
            <w:tcW w:w="8591" w:type="dxa"/>
            <w:gridSpan w:val="5"/>
            <w:shd w:val="clear" w:color="auto" w:fill="auto"/>
            <w:vAlign w:val="center"/>
          </w:tcPr>
          <w:p w14:paraId="0DF27AB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UVOD </w:t>
            </w:r>
          </w:p>
        </w:tc>
      </w:tr>
      <w:tr w:rsidR="00E9170F" w:rsidRPr="00D87D7B" w14:paraId="6C205DCF" w14:textId="77777777" w:rsidTr="00AE3FCE">
        <w:tc>
          <w:tcPr>
            <w:tcW w:w="873" w:type="dxa"/>
            <w:shd w:val="clear" w:color="auto" w:fill="auto"/>
            <w:vAlign w:val="center"/>
          </w:tcPr>
          <w:p w14:paraId="71B1C68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1.</w:t>
            </w:r>
          </w:p>
        </w:tc>
        <w:tc>
          <w:tcPr>
            <w:tcW w:w="3963" w:type="dxa"/>
            <w:shd w:val="clear" w:color="auto" w:fill="auto"/>
            <w:vAlign w:val="center"/>
          </w:tcPr>
          <w:p w14:paraId="4C1A0C5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Razvoj pedologije kroz povijest</w:t>
            </w:r>
          </w:p>
        </w:tc>
        <w:tc>
          <w:tcPr>
            <w:tcW w:w="673" w:type="dxa"/>
            <w:shd w:val="clear" w:color="auto" w:fill="auto"/>
            <w:vAlign w:val="center"/>
          </w:tcPr>
          <w:p w14:paraId="1E57998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21AAA86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0BBD7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7C6FE7E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527955C4" w14:textId="77777777" w:rsidTr="00AE3FCE">
        <w:tc>
          <w:tcPr>
            <w:tcW w:w="873" w:type="dxa"/>
            <w:shd w:val="clear" w:color="auto" w:fill="auto"/>
          </w:tcPr>
          <w:p w14:paraId="30BBC6C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II</w:t>
            </w:r>
          </w:p>
        </w:tc>
        <w:tc>
          <w:tcPr>
            <w:tcW w:w="8591" w:type="dxa"/>
            <w:gridSpan w:val="5"/>
            <w:shd w:val="clear" w:color="auto" w:fill="auto"/>
          </w:tcPr>
          <w:p w14:paraId="2EC4E45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 xml:space="preserve">PEDOGENEZA </w:t>
            </w:r>
          </w:p>
        </w:tc>
      </w:tr>
      <w:tr w:rsidR="00E9170F" w:rsidRPr="00D87D7B" w14:paraId="7E29F7DD" w14:textId="77777777" w:rsidTr="00AE3FCE">
        <w:tc>
          <w:tcPr>
            <w:tcW w:w="873" w:type="dxa"/>
            <w:shd w:val="clear" w:color="auto" w:fill="auto"/>
          </w:tcPr>
          <w:p w14:paraId="13DC30D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0149C25B"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Pedogenetski čimbenici</w:t>
            </w:r>
          </w:p>
        </w:tc>
        <w:tc>
          <w:tcPr>
            <w:tcW w:w="673" w:type="dxa"/>
            <w:vMerge w:val="restart"/>
            <w:shd w:val="clear" w:color="auto" w:fill="auto"/>
            <w:vAlign w:val="center"/>
          </w:tcPr>
          <w:p w14:paraId="05B1DD4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vMerge w:val="restart"/>
            <w:shd w:val="clear" w:color="auto" w:fill="auto"/>
            <w:vAlign w:val="center"/>
          </w:tcPr>
          <w:p w14:paraId="1382937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35FCA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CE2A6E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5E5C6EAF" w14:textId="77777777" w:rsidTr="00AE3FCE">
        <w:tc>
          <w:tcPr>
            <w:tcW w:w="873" w:type="dxa"/>
            <w:shd w:val="clear" w:color="auto" w:fill="auto"/>
          </w:tcPr>
          <w:p w14:paraId="2B16C6A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23D0E28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Matični supstrat</w:t>
            </w:r>
          </w:p>
        </w:tc>
        <w:tc>
          <w:tcPr>
            <w:tcW w:w="673" w:type="dxa"/>
            <w:vMerge/>
            <w:shd w:val="clear" w:color="auto" w:fill="auto"/>
            <w:vAlign w:val="center"/>
          </w:tcPr>
          <w:p w14:paraId="1F8FC6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9BD802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5E9FF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CED803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9516CC8" w14:textId="77777777" w:rsidTr="00AE3FCE">
        <w:tc>
          <w:tcPr>
            <w:tcW w:w="873" w:type="dxa"/>
            <w:shd w:val="clear" w:color="auto" w:fill="auto"/>
          </w:tcPr>
          <w:p w14:paraId="1B0F0BF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2B4AB4C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Klima</w:t>
            </w:r>
          </w:p>
        </w:tc>
        <w:tc>
          <w:tcPr>
            <w:tcW w:w="673" w:type="dxa"/>
            <w:vMerge/>
            <w:shd w:val="clear" w:color="auto" w:fill="auto"/>
            <w:vAlign w:val="center"/>
          </w:tcPr>
          <w:p w14:paraId="6C06436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753E19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013EE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2D826B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006C612" w14:textId="77777777" w:rsidTr="00AE3FCE">
        <w:tc>
          <w:tcPr>
            <w:tcW w:w="873" w:type="dxa"/>
            <w:shd w:val="clear" w:color="auto" w:fill="auto"/>
          </w:tcPr>
          <w:p w14:paraId="63C700A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647027B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Reljef</w:t>
            </w:r>
          </w:p>
        </w:tc>
        <w:tc>
          <w:tcPr>
            <w:tcW w:w="673" w:type="dxa"/>
            <w:vMerge/>
            <w:shd w:val="clear" w:color="auto" w:fill="auto"/>
            <w:vAlign w:val="center"/>
          </w:tcPr>
          <w:p w14:paraId="3DB12BD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0EAC69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9D09A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B54AE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5D25617" w14:textId="77777777" w:rsidTr="00AE3FCE">
        <w:tc>
          <w:tcPr>
            <w:tcW w:w="873" w:type="dxa"/>
            <w:shd w:val="clear" w:color="auto" w:fill="auto"/>
          </w:tcPr>
          <w:p w14:paraId="4EE9980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727AF9C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Organizmi</w:t>
            </w:r>
          </w:p>
        </w:tc>
        <w:tc>
          <w:tcPr>
            <w:tcW w:w="673" w:type="dxa"/>
            <w:vMerge/>
            <w:shd w:val="clear" w:color="auto" w:fill="auto"/>
            <w:vAlign w:val="center"/>
          </w:tcPr>
          <w:p w14:paraId="72CCEC9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A9DE1D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5ED750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1AF86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24C36C1" w14:textId="77777777" w:rsidTr="00AE3FCE">
        <w:tc>
          <w:tcPr>
            <w:tcW w:w="873" w:type="dxa"/>
            <w:shd w:val="clear" w:color="auto" w:fill="auto"/>
          </w:tcPr>
          <w:p w14:paraId="413D63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lastRenderedPageBreak/>
              <w:t>1.5.</w:t>
            </w:r>
          </w:p>
        </w:tc>
        <w:tc>
          <w:tcPr>
            <w:tcW w:w="3963" w:type="dxa"/>
            <w:shd w:val="clear" w:color="auto" w:fill="auto"/>
          </w:tcPr>
          <w:p w14:paraId="6B0C157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Vrijeme</w:t>
            </w:r>
          </w:p>
        </w:tc>
        <w:tc>
          <w:tcPr>
            <w:tcW w:w="673" w:type="dxa"/>
            <w:vMerge/>
            <w:shd w:val="clear" w:color="auto" w:fill="auto"/>
            <w:vAlign w:val="center"/>
          </w:tcPr>
          <w:p w14:paraId="49A0A35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2A624A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ADA014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6FC10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8CC22EC" w14:textId="77777777" w:rsidTr="00AE3FCE">
        <w:tc>
          <w:tcPr>
            <w:tcW w:w="873" w:type="dxa"/>
            <w:shd w:val="clear" w:color="auto" w:fill="auto"/>
          </w:tcPr>
          <w:p w14:paraId="00DD597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46BDEB6B"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Pedogenetski procesi</w:t>
            </w:r>
          </w:p>
        </w:tc>
        <w:tc>
          <w:tcPr>
            <w:tcW w:w="673" w:type="dxa"/>
            <w:vMerge w:val="restart"/>
            <w:shd w:val="clear" w:color="auto" w:fill="auto"/>
            <w:vAlign w:val="center"/>
          </w:tcPr>
          <w:p w14:paraId="7EFD42C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4F6FE7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28C198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3BC402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17F54E5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722DE25" w14:textId="77777777" w:rsidTr="00AE3FCE">
        <w:tc>
          <w:tcPr>
            <w:tcW w:w="873" w:type="dxa"/>
            <w:shd w:val="clear" w:color="auto" w:fill="auto"/>
          </w:tcPr>
          <w:p w14:paraId="0A64891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4DECB4B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Trošenje primarnih minerala</w:t>
            </w:r>
          </w:p>
        </w:tc>
        <w:tc>
          <w:tcPr>
            <w:tcW w:w="673" w:type="dxa"/>
            <w:vMerge/>
            <w:shd w:val="clear" w:color="auto" w:fill="auto"/>
            <w:vAlign w:val="center"/>
          </w:tcPr>
          <w:p w14:paraId="0CDCA2A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758849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9E23C0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2525A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464DAAE" w14:textId="77777777" w:rsidTr="00AE3FCE">
        <w:tc>
          <w:tcPr>
            <w:tcW w:w="873" w:type="dxa"/>
            <w:shd w:val="clear" w:color="auto" w:fill="auto"/>
          </w:tcPr>
          <w:p w14:paraId="6FB127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7A37EAB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Tvorba sekundarnih minerala</w:t>
            </w:r>
          </w:p>
        </w:tc>
        <w:tc>
          <w:tcPr>
            <w:tcW w:w="673" w:type="dxa"/>
            <w:vMerge/>
            <w:shd w:val="clear" w:color="auto" w:fill="auto"/>
            <w:vAlign w:val="center"/>
          </w:tcPr>
          <w:p w14:paraId="4E346FE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4FF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6B1256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F48A2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8E3D064" w14:textId="77777777" w:rsidTr="00AE3FCE">
        <w:tc>
          <w:tcPr>
            <w:tcW w:w="873" w:type="dxa"/>
            <w:shd w:val="clear" w:color="auto" w:fill="auto"/>
          </w:tcPr>
          <w:p w14:paraId="7C25F6E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2.3.</w:t>
            </w:r>
          </w:p>
        </w:tc>
        <w:tc>
          <w:tcPr>
            <w:tcW w:w="3963" w:type="dxa"/>
            <w:shd w:val="clear" w:color="auto" w:fill="auto"/>
          </w:tcPr>
          <w:p w14:paraId="577D4CB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Razgradnja organske tvari i tvorba humusa</w:t>
            </w:r>
          </w:p>
        </w:tc>
        <w:tc>
          <w:tcPr>
            <w:tcW w:w="673" w:type="dxa"/>
            <w:vMerge/>
            <w:shd w:val="clear" w:color="auto" w:fill="auto"/>
            <w:vAlign w:val="center"/>
          </w:tcPr>
          <w:p w14:paraId="7CF4D1D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722D1E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DBC97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3CC8A5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6C51604" w14:textId="77777777" w:rsidTr="00AE3FCE">
        <w:tc>
          <w:tcPr>
            <w:tcW w:w="873" w:type="dxa"/>
            <w:shd w:val="clear" w:color="auto" w:fill="auto"/>
          </w:tcPr>
          <w:p w14:paraId="56BE93A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2.4.</w:t>
            </w:r>
          </w:p>
        </w:tc>
        <w:tc>
          <w:tcPr>
            <w:tcW w:w="3963" w:type="dxa"/>
            <w:shd w:val="clear" w:color="auto" w:fill="auto"/>
          </w:tcPr>
          <w:p w14:paraId="683322F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Tvorba organsko-mineralnih spojeva</w:t>
            </w:r>
          </w:p>
        </w:tc>
        <w:tc>
          <w:tcPr>
            <w:tcW w:w="673" w:type="dxa"/>
            <w:vMerge/>
            <w:shd w:val="clear" w:color="auto" w:fill="auto"/>
            <w:vAlign w:val="center"/>
          </w:tcPr>
          <w:p w14:paraId="0CD0570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FA6D1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DB84E3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29C71C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EFC5599" w14:textId="77777777" w:rsidTr="00AE3FCE">
        <w:tc>
          <w:tcPr>
            <w:tcW w:w="873" w:type="dxa"/>
            <w:shd w:val="clear" w:color="auto" w:fill="auto"/>
          </w:tcPr>
          <w:p w14:paraId="21EA589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2.5.</w:t>
            </w:r>
          </w:p>
        </w:tc>
        <w:tc>
          <w:tcPr>
            <w:tcW w:w="3963" w:type="dxa"/>
            <w:shd w:val="clear" w:color="auto" w:fill="auto"/>
          </w:tcPr>
          <w:p w14:paraId="3654869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Migracija</w:t>
            </w:r>
          </w:p>
        </w:tc>
        <w:tc>
          <w:tcPr>
            <w:tcW w:w="673" w:type="dxa"/>
            <w:vMerge/>
            <w:shd w:val="clear" w:color="auto" w:fill="auto"/>
            <w:vAlign w:val="center"/>
          </w:tcPr>
          <w:p w14:paraId="63BC5FD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5A7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FDA5A2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6C1AC5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3B91A66" w14:textId="77777777" w:rsidTr="00AE3FCE">
        <w:tc>
          <w:tcPr>
            <w:tcW w:w="873" w:type="dxa"/>
            <w:shd w:val="clear" w:color="auto" w:fill="auto"/>
          </w:tcPr>
          <w:p w14:paraId="616CB4E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2.6.</w:t>
            </w:r>
          </w:p>
        </w:tc>
        <w:tc>
          <w:tcPr>
            <w:tcW w:w="3963" w:type="dxa"/>
            <w:shd w:val="clear" w:color="auto" w:fill="auto"/>
          </w:tcPr>
          <w:p w14:paraId="2266137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Specifični procesi</w:t>
            </w:r>
          </w:p>
        </w:tc>
        <w:tc>
          <w:tcPr>
            <w:tcW w:w="673" w:type="dxa"/>
            <w:vMerge/>
            <w:shd w:val="clear" w:color="auto" w:fill="auto"/>
            <w:vAlign w:val="center"/>
          </w:tcPr>
          <w:p w14:paraId="410559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53A0B5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ED261E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02851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2ECE066" w14:textId="77777777" w:rsidTr="00AE3FCE">
        <w:tc>
          <w:tcPr>
            <w:tcW w:w="873" w:type="dxa"/>
            <w:shd w:val="clear" w:color="auto" w:fill="auto"/>
          </w:tcPr>
          <w:p w14:paraId="4F36A0BB"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III</w:t>
            </w:r>
          </w:p>
        </w:tc>
        <w:tc>
          <w:tcPr>
            <w:tcW w:w="8591" w:type="dxa"/>
            <w:gridSpan w:val="5"/>
            <w:shd w:val="clear" w:color="auto" w:fill="auto"/>
          </w:tcPr>
          <w:p w14:paraId="7DC1126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MORFOLOGIJA</w:t>
            </w:r>
          </w:p>
        </w:tc>
      </w:tr>
      <w:tr w:rsidR="00E9170F" w:rsidRPr="00D87D7B" w14:paraId="3DE253F6" w14:textId="77777777" w:rsidTr="00AE3FCE">
        <w:tc>
          <w:tcPr>
            <w:tcW w:w="873" w:type="dxa"/>
            <w:shd w:val="clear" w:color="auto" w:fill="auto"/>
          </w:tcPr>
          <w:p w14:paraId="04698C3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6033CCE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Vanjska morfologija</w:t>
            </w:r>
          </w:p>
        </w:tc>
        <w:tc>
          <w:tcPr>
            <w:tcW w:w="673" w:type="dxa"/>
            <w:vMerge w:val="restart"/>
            <w:shd w:val="clear" w:color="auto" w:fill="auto"/>
            <w:vAlign w:val="center"/>
          </w:tcPr>
          <w:p w14:paraId="3E488DF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vMerge w:val="restart"/>
            <w:shd w:val="clear" w:color="auto" w:fill="auto"/>
            <w:vAlign w:val="center"/>
          </w:tcPr>
          <w:p w14:paraId="007BF5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E76F09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3F98E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7E7422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D89E87" w14:textId="77777777" w:rsidTr="00AE3FCE">
        <w:tc>
          <w:tcPr>
            <w:tcW w:w="873" w:type="dxa"/>
            <w:shd w:val="clear" w:color="auto" w:fill="auto"/>
          </w:tcPr>
          <w:p w14:paraId="2EBBC88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7509AE4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Unutarnja morfologija</w:t>
            </w:r>
          </w:p>
        </w:tc>
        <w:tc>
          <w:tcPr>
            <w:tcW w:w="673" w:type="dxa"/>
            <w:vMerge/>
            <w:shd w:val="clear" w:color="auto" w:fill="auto"/>
            <w:vAlign w:val="center"/>
          </w:tcPr>
          <w:p w14:paraId="0F709B1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DFA700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BA8E9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A0C104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EF025E7" w14:textId="77777777" w:rsidTr="00AE3FCE">
        <w:tc>
          <w:tcPr>
            <w:tcW w:w="873" w:type="dxa"/>
            <w:shd w:val="clear" w:color="auto" w:fill="auto"/>
          </w:tcPr>
          <w:p w14:paraId="60465FC2"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IV</w:t>
            </w:r>
          </w:p>
        </w:tc>
        <w:tc>
          <w:tcPr>
            <w:tcW w:w="8591" w:type="dxa"/>
            <w:gridSpan w:val="5"/>
            <w:shd w:val="clear" w:color="auto" w:fill="auto"/>
          </w:tcPr>
          <w:p w14:paraId="06D4709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FIZIOGRAFSKE ZNAČAJKE TLA</w:t>
            </w:r>
          </w:p>
        </w:tc>
      </w:tr>
      <w:tr w:rsidR="00E9170F" w:rsidRPr="00D87D7B" w14:paraId="3AA1D046" w14:textId="77777777" w:rsidTr="00AE3FCE">
        <w:tc>
          <w:tcPr>
            <w:tcW w:w="873" w:type="dxa"/>
            <w:shd w:val="clear" w:color="auto" w:fill="auto"/>
          </w:tcPr>
          <w:p w14:paraId="7DEAC89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331F03A1"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Pedofizika</w:t>
            </w:r>
          </w:p>
        </w:tc>
        <w:tc>
          <w:tcPr>
            <w:tcW w:w="4628" w:type="dxa"/>
            <w:gridSpan w:val="4"/>
            <w:shd w:val="clear" w:color="auto" w:fill="auto"/>
            <w:vAlign w:val="center"/>
          </w:tcPr>
          <w:p w14:paraId="47DB142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B688A92" w14:textId="77777777" w:rsidTr="00AE3FCE">
        <w:tc>
          <w:tcPr>
            <w:tcW w:w="873" w:type="dxa"/>
            <w:shd w:val="clear" w:color="auto" w:fill="auto"/>
          </w:tcPr>
          <w:p w14:paraId="6CBFE3A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88E19F3"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Fizika krute faze</w:t>
            </w:r>
          </w:p>
        </w:tc>
        <w:tc>
          <w:tcPr>
            <w:tcW w:w="673" w:type="dxa"/>
            <w:vMerge w:val="restart"/>
            <w:shd w:val="clear" w:color="auto" w:fill="auto"/>
            <w:vAlign w:val="center"/>
          </w:tcPr>
          <w:p w14:paraId="1E86387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1E305D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091531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22DD0C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52AF554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8BBE1E1" w14:textId="77777777" w:rsidTr="00AE3FCE">
        <w:tc>
          <w:tcPr>
            <w:tcW w:w="873" w:type="dxa"/>
            <w:shd w:val="clear" w:color="auto" w:fill="auto"/>
          </w:tcPr>
          <w:p w14:paraId="6498D8D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1.1.1.</w:t>
            </w:r>
          </w:p>
        </w:tc>
        <w:tc>
          <w:tcPr>
            <w:tcW w:w="3963" w:type="dxa"/>
            <w:shd w:val="clear" w:color="auto" w:fill="auto"/>
          </w:tcPr>
          <w:p w14:paraId="56C33C6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Tekstura, struktura, gustoće tla, porozitet i konzistencija </w:t>
            </w:r>
          </w:p>
        </w:tc>
        <w:tc>
          <w:tcPr>
            <w:tcW w:w="673" w:type="dxa"/>
            <w:vMerge/>
            <w:shd w:val="clear" w:color="auto" w:fill="auto"/>
            <w:vAlign w:val="center"/>
          </w:tcPr>
          <w:p w14:paraId="1AF0C07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11369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0B1BB7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D71905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9C4E784" w14:textId="77777777" w:rsidTr="00AE3FCE">
        <w:tc>
          <w:tcPr>
            <w:tcW w:w="873" w:type="dxa"/>
            <w:shd w:val="clear" w:color="auto" w:fill="auto"/>
          </w:tcPr>
          <w:p w14:paraId="6AD54C7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w:t>
            </w:r>
          </w:p>
        </w:tc>
        <w:tc>
          <w:tcPr>
            <w:tcW w:w="3963" w:type="dxa"/>
            <w:shd w:val="clear" w:color="auto" w:fill="auto"/>
          </w:tcPr>
          <w:p w14:paraId="13E3D910"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Fizika tekuće faze</w:t>
            </w:r>
          </w:p>
        </w:tc>
        <w:tc>
          <w:tcPr>
            <w:tcW w:w="673" w:type="dxa"/>
            <w:vMerge w:val="restart"/>
            <w:shd w:val="clear" w:color="auto" w:fill="auto"/>
            <w:vAlign w:val="center"/>
          </w:tcPr>
          <w:p w14:paraId="270AEE4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69645E8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A8C46F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28BB30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44609F1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0F80755" w14:textId="77777777" w:rsidTr="00AE3FCE">
        <w:tc>
          <w:tcPr>
            <w:tcW w:w="873" w:type="dxa"/>
            <w:shd w:val="clear" w:color="auto" w:fill="auto"/>
          </w:tcPr>
          <w:p w14:paraId="21F2847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1.2.1.</w:t>
            </w:r>
          </w:p>
        </w:tc>
        <w:tc>
          <w:tcPr>
            <w:tcW w:w="3963" w:type="dxa"/>
            <w:shd w:val="clear" w:color="auto" w:fill="auto"/>
          </w:tcPr>
          <w:p w14:paraId="6FD107C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Oblici vode u tlu</w:t>
            </w:r>
          </w:p>
        </w:tc>
        <w:tc>
          <w:tcPr>
            <w:tcW w:w="673" w:type="dxa"/>
            <w:vMerge/>
            <w:shd w:val="clear" w:color="auto" w:fill="auto"/>
            <w:vAlign w:val="center"/>
          </w:tcPr>
          <w:p w14:paraId="41240D6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F22CD3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5274B3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F7D321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B9E05D5" w14:textId="77777777" w:rsidTr="00AE3FCE">
        <w:tc>
          <w:tcPr>
            <w:tcW w:w="873" w:type="dxa"/>
            <w:shd w:val="clear" w:color="auto" w:fill="auto"/>
          </w:tcPr>
          <w:p w14:paraId="663E135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1.2.2.</w:t>
            </w:r>
          </w:p>
        </w:tc>
        <w:tc>
          <w:tcPr>
            <w:tcW w:w="3963" w:type="dxa"/>
            <w:shd w:val="clear" w:color="auto" w:fill="auto"/>
          </w:tcPr>
          <w:p w14:paraId="76787A5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Vodne konstante</w:t>
            </w:r>
          </w:p>
        </w:tc>
        <w:tc>
          <w:tcPr>
            <w:tcW w:w="673" w:type="dxa"/>
            <w:vMerge/>
            <w:shd w:val="clear" w:color="auto" w:fill="auto"/>
            <w:vAlign w:val="center"/>
          </w:tcPr>
          <w:p w14:paraId="06FA735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1277D5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0036F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A48883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2202601" w14:textId="77777777" w:rsidTr="00AE3FCE">
        <w:tc>
          <w:tcPr>
            <w:tcW w:w="873" w:type="dxa"/>
            <w:shd w:val="clear" w:color="auto" w:fill="auto"/>
          </w:tcPr>
          <w:p w14:paraId="7852BF8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1.2.3.</w:t>
            </w:r>
          </w:p>
        </w:tc>
        <w:tc>
          <w:tcPr>
            <w:tcW w:w="3963" w:type="dxa"/>
            <w:shd w:val="clear" w:color="auto" w:fill="auto"/>
          </w:tcPr>
          <w:p w14:paraId="19898CE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Energetski odnosi vode u tlu</w:t>
            </w:r>
          </w:p>
        </w:tc>
        <w:tc>
          <w:tcPr>
            <w:tcW w:w="673" w:type="dxa"/>
            <w:vMerge/>
            <w:shd w:val="clear" w:color="auto" w:fill="auto"/>
            <w:vAlign w:val="center"/>
          </w:tcPr>
          <w:p w14:paraId="4CEF806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B1E3E1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240110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EDA273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8C7858F" w14:textId="77777777" w:rsidTr="00AE3FCE">
        <w:tc>
          <w:tcPr>
            <w:tcW w:w="873" w:type="dxa"/>
            <w:shd w:val="clear" w:color="auto" w:fill="auto"/>
          </w:tcPr>
          <w:p w14:paraId="165EBBD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1.2.4.</w:t>
            </w:r>
          </w:p>
        </w:tc>
        <w:tc>
          <w:tcPr>
            <w:tcW w:w="3963" w:type="dxa"/>
            <w:shd w:val="clear" w:color="auto" w:fill="auto"/>
          </w:tcPr>
          <w:p w14:paraId="4B59323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Vodni režim i bilanca vode u tlu, kretanje vode u tlu</w:t>
            </w:r>
          </w:p>
        </w:tc>
        <w:tc>
          <w:tcPr>
            <w:tcW w:w="673" w:type="dxa"/>
            <w:vMerge/>
            <w:shd w:val="clear" w:color="auto" w:fill="auto"/>
            <w:vAlign w:val="center"/>
          </w:tcPr>
          <w:p w14:paraId="37E9807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3F320F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14375B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09031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7CDCDD4" w14:textId="77777777" w:rsidTr="00AE3FCE">
        <w:tc>
          <w:tcPr>
            <w:tcW w:w="873" w:type="dxa"/>
            <w:shd w:val="clear" w:color="auto" w:fill="auto"/>
          </w:tcPr>
          <w:p w14:paraId="095B856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1718D08E"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Plinovita faza tla</w:t>
            </w:r>
          </w:p>
        </w:tc>
        <w:tc>
          <w:tcPr>
            <w:tcW w:w="673" w:type="dxa"/>
            <w:vMerge w:val="restart"/>
            <w:shd w:val="clear" w:color="auto" w:fill="auto"/>
            <w:vAlign w:val="center"/>
          </w:tcPr>
          <w:p w14:paraId="2E0583C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vMerge w:val="restart"/>
            <w:shd w:val="clear" w:color="auto" w:fill="auto"/>
            <w:vAlign w:val="center"/>
          </w:tcPr>
          <w:p w14:paraId="249DE30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1B6D0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F330F3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54DCABF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0BE18E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5D0CA8F" w14:textId="77777777" w:rsidTr="00AE3FCE">
        <w:tc>
          <w:tcPr>
            <w:tcW w:w="873" w:type="dxa"/>
            <w:shd w:val="clear" w:color="auto" w:fill="auto"/>
          </w:tcPr>
          <w:p w14:paraId="7D5E002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1.3.1.</w:t>
            </w:r>
          </w:p>
        </w:tc>
        <w:tc>
          <w:tcPr>
            <w:tcW w:w="3963" w:type="dxa"/>
            <w:shd w:val="clear" w:color="auto" w:fill="auto"/>
          </w:tcPr>
          <w:p w14:paraId="1A39A71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Ekološki značaj zraka u tlu</w:t>
            </w:r>
          </w:p>
        </w:tc>
        <w:tc>
          <w:tcPr>
            <w:tcW w:w="673" w:type="dxa"/>
            <w:vMerge/>
            <w:shd w:val="clear" w:color="auto" w:fill="auto"/>
            <w:vAlign w:val="center"/>
          </w:tcPr>
          <w:p w14:paraId="30CC418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6FA8A8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4A1E0A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134E8B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D503AFE" w14:textId="77777777" w:rsidTr="00AE3FCE">
        <w:tc>
          <w:tcPr>
            <w:tcW w:w="873" w:type="dxa"/>
            <w:shd w:val="clear" w:color="auto" w:fill="auto"/>
          </w:tcPr>
          <w:p w14:paraId="15F7C97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1.3.2.</w:t>
            </w:r>
          </w:p>
        </w:tc>
        <w:tc>
          <w:tcPr>
            <w:tcW w:w="3963" w:type="dxa"/>
            <w:shd w:val="clear" w:color="auto" w:fill="auto"/>
          </w:tcPr>
          <w:p w14:paraId="5DF970D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Aeracija tla</w:t>
            </w:r>
          </w:p>
        </w:tc>
        <w:tc>
          <w:tcPr>
            <w:tcW w:w="673" w:type="dxa"/>
            <w:vMerge/>
            <w:shd w:val="clear" w:color="auto" w:fill="auto"/>
            <w:vAlign w:val="center"/>
          </w:tcPr>
          <w:p w14:paraId="4569C270"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5552B9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F75F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CB9C1E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F190585" w14:textId="77777777" w:rsidTr="00AE3FCE">
        <w:tc>
          <w:tcPr>
            <w:tcW w:w="873" w:type="dxa"/>
            <w:shd w:val="clear" w:color="auto" w:fill="auto"/>
          </w:tcPr>
          <w:p w14:paraId="69F4031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1.3.3.</w:t>
            </w:r>
          </w:p>
        </w:tc>
        <w:tc>
          <w:tcPr>
            <w:tcW w:w="3963" w:type="dxa"/>
            <w:shd w:val="clear" w:color="auto" w:fill="auto"/>
          </w:tcPr>
          <w:p w14:paraId="51270A2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zrak</w:t>
            </w:r>
          </w:p>
        </w:tc>
        <w:tc>
          <w:tcPr>
            <w:tcW w:w="673" w:type="dxa"/>
            <w:vMerge/>
            <w:shd w:val="clear" w:color="auto" w:fill="auto"/>
            <w:vAlign w:val="center"/>
          </w:tcPr>
          <w:p w14:paraId="61BE607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F87F30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D830AB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3DF62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95C8A57" w14:textId="77777777" w:rsidTr="00AE3FCE">
        <w:tc>
          <w:tcPr>
            <w:tcW w:w="873" w:type="dxa"/>
            <w:shd w:val="clear" w:color="auto" w:fill="auto"/>
          </w:tcPr>
          <w:p w14:paraId="4DF5808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5E4FAFC0"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Toplinske značajke tla</w:t>
            </w:r>
          </w:p>
        </w:tc>
        <w:tc>
          <w:tcPr>
            <w:tcW w:w="673" w:type="dxa"/>
            <w:vMerge/>
            <w:shd w:val="clear" w:color="auto" w:fill="auto"/>
            <w:vAlign w:val="center"/>
          </w:tcPr>
          <w:p w14:paraId="32163F4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A8566A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AC0A7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822D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7D726FF" w14:textId="77777777" w:rsidTr="00AE3FCE">
        <w:tc>
          <w:tcPr>
            <w:tcW w:w="873" w:type="dxa"/>
            <w:shd w:val="clear" w:color="auto" w:fill="auto"/>
          </w:tcPr>
          <w:p w14:paraId="0E33D9F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1.4.1.</w:t>
            </w:r>
          </w:p>
        </w:tc>
        <w:tc>
          <w:tcPr>
            <w:tcW w:w="3963" w:type="dxa"/>
            <w:shd w:val="clear" w:color="auto" w:fill="auto"/>
          </w:tcPr>
          <w:p w14:paraId="763E831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toplinu, specifična toplina, provodljivost tla za toplinu</w:t>
            </w:r>
          </w:p>
        </w:tc>
        <w:tc>
          <w:tcPr>
            <w:tcW w:w="673" w:type="dxa"/>
            <w:vMerge/>
            <w:shd w:val="clear" w:color="auto" w:fill="auto"/>
            <w:vAlign w:val="center"/>
          </w:tcPr>
          <w:p w14:paraId="573814C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D82B1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9D88C9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3978BB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290F298" w14:textId="77777777" w:rsidTr="00AE3FCE">
        <w:tc>
          <w:tcPr>
            <w:tcW w:w="873" w:type="dxa"/>
            <w:shd w:val="clear" w:color="auto" w:fill="auto"/>
          </w:tcPr>
          <w:p w14:paraId="03FFDDB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09EA014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Kemija tla</w:t>
            </w:r>
          </w:p>
        </w:tc>
        <w:tc>
          <w:tcPr>
            <w:tcW w:w="673" w:type="dxa"/>
            <w:shd w:val="clear" w:color="auto" w:fill="auto"/>
            <w:vAlign w:val="center"/>
          </w:tcPr>
          <w:p w14:paraId="714029C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458EC1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0B39CC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591A6A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4FB2346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DC0A14F" w14:textId="77777777" w:rsidTr="00AE3FCE">
        <w:tc>
          <w:tcPr>
            <w:tcW w:w="873" w:type="dxa"/>
            <w:shd w:val="clear" w:color="auto" w:fill="auto"/>
          </w:tcPr>
          <w:p w14:paraId="0DB753EA"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4D1AEF4F"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Kemija krute faze</w:t>
            </w:r>
          </w:p>
        </w:tc>
        <w:tc>
          <w:tcPr>
            <w:tcW w:w="673" w:type="dxa"/>
            <w:vMerge w:val="restart"/>
            <w:shd w:val="clear" w:color="auto" w:fill="auto"/>
            <w:vAlign w:val="center"/>
          </w:tcPr>
          <w:p w14:paraId="1D5B762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8CF8DF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D85ABC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C1C88F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AD1B6A" w14:textId="77777777" w:rsidTr="00AE3FCE">
        <w:tc>
          <w:tcPr>
            <w:tcW w:w="873" w:type="dxa"/>
            <w:shd w:val="clear" w:color="auto" w:fill="auto"/>
          </w:tcPr>
          <w:p w14:paraId="11F94B8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2.1.1.</w:t>
            </w:r>
          </w:p>
        </w:tc>
        <w:tc>
          <w:tcPr>
            <w:tcW w:w="3963" w:type="dxa"/>
            <w:shd w:val="clear" w:color="auto" w:fill="auto"/>
          </w:tcPr>
          <w:p w14:paraId="23D2A5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Kemijski sastav krute faze tla</w:t>
            </w:r>
          </w:p>
        </w:tc>
        <w:tc>
          <w:tcPr>
            <w:tcW w:w="673" w:type="dxa"/>
            <w:vMerge/>
            <w:shd w:val="clear" w:color="auto" w:fill="auto"/>
            <w:vAlign w:val="center"/>
          </w:tcPr>
          <w:p w14:paraId="631684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1E0AA4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F1D62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2B1D7B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103DE0" w14:textId="77777777" w:rsidTr="00AE3FCE">
        <w:tc>
          <w:tcPr>
            <w:tcW w:w="873" w:type="dxa"/>
            <w:shd w:val="clear" w:color="auto" w:fill="auto"/>
          </w:tcPr>
          <w:p w14:paraId="5B01711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2.1.2.</w:t>
            </w:r>
          </w:p>
        </w:tc>
        <w:tc>
          <w:tcPr>
            <w:tcW w:w="3963" w:type="dxa"/>
            <w:shd w:val="clear" w:color="auto" w:fill="auto"/>
          </w:tcPr>
          <w:p w14:paraId="615D944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Elementarni sastav tla</w:t>
            </w:r>
          </w:p>
        </w:tc>
        <w:tc>
          <w:tcPr>
            <w:tcW w:w="673" w:type="dxa"/>
            <w:vMerge/>
            <w:shd w:val="clear" w:color="auto" w:fill="auto"/>
            <w:vAlign w:val="center"/>
          </w:tcPr>
          <w:p w14:paraId="5E0DE50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617D55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B616E3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CDD92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337595E" w14:textId="77777777" w:rsidTr="00AE3FCE">
        <w:tc>
          <w:tcPr>
            <w:tcW w:w="873" w:type="dxa"/>
            <w:shd w:val="clear" w:color="auto" w:fill="auto"/>
          </w:tcPr>
          <w:p w14:paraId="1922A7A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2.1.3.</w:t>
            </w:r>
          </w:p>
        </w:tc>
        <w:tc>
          <w:tcPr>
            <w:tcW w:w="3963" w:type="dxa"/>
            <w:shd w:val="clear" w:color="auto" w:fill="auto"/>
          </w:tcPr>
          <w:p w14:paraId="618552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Humus</w:t>
            </w:r>
          </w:p>
        </w:tc>
        <w:tc>
          <w:tcPr>
            <w:tcW w:w="673" w:type="dxa"/>
            <w:vMerge/>
            <w:shd w:val="clear" w:color="auto" w:fill="auto"/>
            <w:vAlign w:val="center"/>
          </w:tcPr>
          <w:p w14:paraId="52ADA8B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B2F3D3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E4B552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B0F40D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7FCF41B" w14:textId="77777777" w:rsidTr="00AE3FCE">
        <w:tc>
          <w:tcPr>
            <w:tcW w:w="873" w:type="dxa"/>
            <w:shd w:val="clear" w:color="auto" w:fill="auto"/>
          </w:tcPr>
          <w:p w14:paraId="4D6C15E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2.1.4.</w:t>
            </w:r>
          </w:p>
        </w:tc>
        <w:tc>
          <w:tcPr>
            <w:tcW w:w="3963" w:type="dxa"/>
            <w:shd w:val="clear" w:color="auto" w:fill="auto"/>
          </w:tcPr>
          <w:p w14:paraId="469240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Sorpcijska sposobnost tla</w:t>
            </w:r>
          </w:p>
        </w:tc>
        <w:tc>
          <w:tcPr>
            <w:tcW w:w="673" w:type="dxa"/>
            <w:vMerge/>
            <w:shd w:val="clear" w:color="auto" w:fill="auto"/>
            <w:vAlign w:val="center"/>
          </w:tcPr>
          <w:p w14:paraId="73CCBD2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0827D3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90A188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5B7DF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EDA46A9" w14:textId="77777777" w:rsidTr="00AE3FCE">
        <w:tc>
          <w:tcPr>
            <w:tcW w:w="873" w:type="dxa"/>
            <w:shd w:val="clear" w:color="auto" w:fill="auto"/>
          </w:tcPr>
          <w:p w14:paraId="7E2D753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2.1.4.1.</w:t>
            </w:r>
          </w:p>
        </w:tc>
        <w:tc>
          <w:tcPr>
            <w:tcW w:w="3963" w:type="dxa"/>
            <w:shd w:val="clear" w:color="auto" w:fill="auto"/>
          </w:tcPr>
          <w:p w14:paraId="30F5BA4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Sorpcija kationa i aniona</w:t>
            </w:r>
          </w:p>
        </w:tc>
        <w:tc>
          <w:tcPr>
            <w:tcW w:w="673" w:type="dxa"/>
            <w:vMerge/>
            <w:shd w:val="clear" w:color="auto" w:fill="auto"/>
            <w:vAlign w:val="center"/>
          </w:tcPr>
          <w:p w14:paraId="5DF842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80DF4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A64376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1AD426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0F7B937" w14:textId="77777777" w:rsidTr="00AE3FCE">
        <w:tc>
          <w:tcPr>
            <w:tcW w:w="873" w:type="dxa"/>
            <w:shd w:val="clear" w:color="auto" w:fill="auto"/>
          </w:tcPr>
          <w:p w14:paraId="66D58CE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298C172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Kemija tekuće faze</w:t>
            </w:r>
          </w:p>
        </w:tc>
        <w:tc>
          <w:tcPr>
            <w:tcW w:w="673" w:type="dxa"/>
            <w:shd w:val="clear" w:color="auto" w:fill="auto"/>
            <w:vAlign w:val="center"/>
          </w:tcPr>
          <w:p w14:paraId="7E61B9D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6244D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9AC7F4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99BB04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54C6FD7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7CA260B" w14:textId="77777777" w:rsidTr="00AE3FCE">
        <w:tc>
          <w:tcPr>
            <w:tcW w:w="873" w:type="dxa"/>
            <w:shd w:val="clear" w:color="auto" w:fill="auto"/>
          </w:tcPr>
          <w:p w14:paraId="6A89692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2.2.1.</w:t>
            </w:r>
          </w:p>
        </w:tc>
        <w:tc>
          <w:tcPr>
            <w:tcW w:w="3963" w:type="dxa"/>
            <w:shd w:val="clear" w:color="auto" w:fill="auto"/>
          </w:tcPr>
          <w:p w14:paraId="349375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Koncentracija vodene otopine</w:t>
            </w:r>
          </w:p>
        </w:tc>
        <w:tc>
          <w:tcPr>
            <w:tcW w:w="673" w:type="dxa"/>
            <w:vMerge w:val="restart"/>
            <w:shd w:val="clear" w:color="auto" w:fill="auto"/>
            <w:vAlign w:val="center"/>
          </w:tcPr>
          <w:p w14:paraId="1802224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24EAA23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5ED5D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93DED6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CC7A2E3" w14:textId="77777777" w:rsidTr="00AE3FCE">
        <w:tc>
          <w:tcPr>
            <w:tcW w:w="873" w:type="dxa"/>
            <w:shd w:val="clear" w:color="auto" w:fill="auto"/>
          </w:tcPr>
          <w:p w14:paraId="51225DB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2.2.2.</w:t>
            </w:r>
          </w:p>
        </w:tc>
        <w:tc>
          <w:tcPr>
            <w:tcW w:w="3963" w:type="dxa"/>
            <w:shd w:val="clear" w:color="auto" w:fill="auto"/>
          </w:tcPr>
          <w:p w14:paraId="2E72410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Aktivna i potencijalna kiselost, bazicitet tla</w:t>
            </w:r>
          </w:p>
        </w:tc>
        <w:tc>
          <w:tcPr>
            <w:tcW w:w="673" w:type="dxa"/>
            <w:vMerge/>
            <w:shd w:val="clear" w:color="auto" w:fill="auto"/>
            <w:vAlign w:val="center"/>
          </w:tcPr>
          <w:p w14:paraId="703458B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33C5BC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D994E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D6A944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2A52B40" w14:textId="77777777" w:rsidTr="00AE3FCE">
        <w:tc>
          <w:tcPr>
            <w:tcW w:w="873" w:type="dxa"/>
            <w:shd w:val="clear" w:color="auto" w:fill="auto"/>
          </w:tcPr>
          <w:p w14:paraId="71C0CDA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2.2.3</w:t>
            </w:r>
          </w:p>
        </w:tc>
        <w:tc>
          <w:tcPr>
            <w:tcW w:w="3963" w:type="dxa"/>
            <w:shd w:val="clear" w:color="auto" w:fill="auto"/>
          </w:tcPr>
          <w:p w14:paraId="0C9E95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Puferizacijska sposobnost tla</w:t>
            </w:r>
          </w:p>
        </w:tc>
        <w:tc>
          <w:tcPr>
            <w:tcW w:w="673" w:type="dxa"/>
            <w:vMerge/>
            <w:shd w:val="clear" w:color="auto" w:fill="auto"/>
            <w:vAlign w:val="center"/>
          </w:tcPr>
          <w:p w14:paraId="3ACCBB0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FEEC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8E8566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48A9C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3FCB330" w14:textId="77777777" w:rsidTr="00AE3FCE">
        <w:tc>
          <w:tcPr>
            <w:tcW w:w="873" w:type="dxa"/>
            <w:shd w:val="clear" w:color="auto" w:fill="auto"/>
          </w:tcPr>
          <w:p w14:paraId="257923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2.2.4.</w:t>
            </w:r>
          </w:p>
        </w:tc>
        <w:tc>
          <w:tcPr>
            <w:tcW w:w="3963" w:type="dxa"/>
            <w:shd w:val="clear" w:color="auto" w:fill="auto"/>
          </w:tcPr>
          <w:p w14:paraId="335F120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Oksidacijsko redukcijski procesi u tlu</w:t>
            </w:r>
          </w:p>
        </w:tc>
        <w:tc>
          <w:tcPr>
            <w:tcW w:w="673" w:type="dxa"/>
            <w:vMerge/>
            <w:shd w:val="clear" w:color="auto" w:fill="auto"/>
            <w:vAlign w:val="center"/>
          </w:tcPr>
          <w:p w14:paraId="6142F32D"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077E96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40F48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DF17AB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FAC40C0" w14:textId="77777777" w:rsidTr="00AE3FCE">
        <w:tc>
          <w:tcPr>
            <w:tcW w:w="873" w:type="dxa"/>
            <w:shd w:val="clear" w:color="auto" w:fill="auto"/>
          </w:tcPr>
          <w:p w14:paraId="20731EF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w:t>
            </w:r>
          </w:p>
        </w:tc>
        <w:tc>
          <w:tcPr>
            <w:tcW w:w="3963" w:type="dxa"/>
            <w:shd w:val="clear" w:color="auto" w:fill="auto"/>
          </w:tcPr>
          <w:p w14:paraId="7B76C99B"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Pedobiologija</w:t>
            </w:r>
          </w:p>
        </w:tc>
        <w:tc>
          <w:tcPr>
            <w:tcW w:w="673" w:type="dxa"/>
            <w:shd w:val="clear" w:color="auto" w:fill="auto"/>
            <w:vAlign w:val="center"/>
          </w:tcPr>
          <w:p w14:paraId="17213925"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09A016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F34B8C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4A103D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01DBB6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27E9B5F" w14:textId="77777777" w:rsidTr="00AE3FCE">
        <w:tc>
          <w:tcPr>
            <w:tcW w:w="873" w:type="dxa"/>
            <w:shd w:val="clear" w:color="auto" w:fill="auto"/>
          </w:tcPr>
          <w:p w14:paraId="0E3D052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3.1.</w:t>
            </w:r>
          </w:p>
        </w:tc>
        <w:tc>
          <w:tcPr>
            <w:tcW w:w="3963" w:type="dxa"/>
            <w:shd w:val="clear" w:color="auto" w:fill="auto"/>
          </w:tcPr>
          <w:p w14:paraId="55FA94B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Makroflora i mikroflora u tlu</w:t>
            </w:r>
          </w:p>
        </w:tc>
        <w:tc>
          <w:tcPr>
            <w:tcW w:w="673" w:type="dxa"/>
            <w:vMerge w:val="restart"/>
            <w:shd w:val="clear" w:color="auto" w:fill="auto"/>
            <w:vAlign w:val="center"/>
          </w:tcPr>
          <w:p w14:paraId="0928D0A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7DD9872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D2215D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FACC7E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DAD2637" w14:textId="77777777" w:rsidTr="00AE3FCE">
        <w:tc>
          <w:tcPr>
            <w:tcW w:w="873" w:type="dxa"/>
            <w:shd w:val="clear" w:color="auto" w:fill="auto"/>
          </w:tcPr>
          <w:p w14:paraId="2E1B884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3.2.</w:t>
            </w:r>
          </w:p>
        </w:tc>
        <w:tc>
          <w:tcPr>
            <w:tcW w:w="3963" w:type="dxa"/>
            <w:shd w:val="clear" w:color="auto" w:fill="auto"/>
          </w:tcPr>
          <w:p w14:paraId="7147831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Makrofauna i mikrofauna u tlu</w:t>
            </w:r>
          </w:p>
        </w:tc>
        <w:tc>
          <w:tcPr>
            <w:tcW w:w="673" w:type="dxa"/>
            <w:vMerge/>
            <w:shd w:val="clear" w:color="auto" w:fill="auto"/>
            <w:vAlign w:val="center"/>
          </w:tcPr>
          <w:p w14:paraId="5F7D539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5FC84E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3842D0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0BF159F"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16AF06E" w14:textId="77777777" w:rsidTr="00AE3FCE">
        <w:tc>
          <w:tcPr>
            <w:tcW w:w="873" w:type="dxa"/>
            <w:shd w:val="clear" w:color="auto" w:fill="auto"/>
          </w:tcPr>
          <w:p w14:paraId="569FE15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w:t>
            </w:r>
          </w:p>
        </w:tc>
        <w:tc>
          <w:tcPr>
            <w:tcW w:w="3963" w:type="dxa"/>
            <w:shd w:val="clear" w:color="auto" w:fill="auto"/>
          </w:tcPr>
          <w:p w14:paraId="4E9402B8"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Plodnost tla</w:t>
            </w:r>
          </w:p>
        </w:tc>
        <w:tc>
          <w:tcPr>
            <w:tcW w:w="673" w:type="dxa"/>
            <w:shd w:val="clear" w:color="auto" w:fill="auto"/>
            <w:vAlign w:val="center"/>
          </w:tcPr>
          <w:p w14:paraId="1F39375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shd w:val="clear" w:color="auto" w:fill="auto"/>
            <w:vAlign w:val="center"/>
          </w:tcPr>
          <w:p w14:paraId="710BFC8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73E3F30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0AEE421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A3C949C" w14:textId="77777777" w:rsidTr="00AE3FCE">
        <w:tc>
          <w:tcPr>
            <w:tcW w:w="873" w:type="dxa"/>
            <w:shd w:val="clear" w:color="auto" w:fill="auto"/>
          </w:tcPr>
          <w:p w14:paraId="2E969802"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62525BDE"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Kolokvij</w:t>
            </w:r>
          </w:p>
        </w:tc>
        <w:tc>
          <w:tcPr>
            <w:tcW w:w="673" w:type="dxa"/>
            <w:shd w:val="clear" w:color="auto" w:fill="auto"/>
            <w:vAlign w:val="center"/>
          </w:tcPr>
          <w:p w14:paraId="0C9B370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3999F5A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272152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4DA190C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5FB44E5" w14:textId="77777777" w:rsidTr="00AE3FCE">
        <w:tc>
          <w:tcPr>
            <w:tcW w:w="873" w:type="dxa"/>
            <w:shd w:val="clear" w:color="auto" w:fill="auto"/>
          </w:tcPr>
          <w:p w14:paraId="111E0ED9"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V</w:t>
            </w:r>
          </w:p>
        </w:tc>
        <w:tc>
          <w:tcPr>
            <w:tcW w:w="8591" w:type="dxa"/>
            <w:gridSpan w:val="5"/>
            <w:shd w:val="clear" w:color="auto" w:fill="auto"/>
          </w:tcPr>
          <w:p w14:paraId="492C5D1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KLASIFIKACIJA TALA</w:t>
            </w:r>
          </w:p>
        </w:tc>
      </w:tr>
      <w:tr w:rsidR="00E9170F" w:rsidRPr="00D87D7B" w14:paraId="5EEE8247" w14:textId="77777777" w:rsidTr="00AE3FCE">
        <w:tc>
          <w:tcPr>
            <w:tcW w:w="873" w:type="dxa"/>
            <w:shd w:val="clear" w:color="auto" w:fill="auto"/>
          </w:tcPr>
          <w:p w14:paraId="538ED85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w:t>
            </w:r>
          </w:p>
        </w:tc>
        <w:tc>
          <w:tcPr>
            <w:tcW w:w="3963" w:type="dxa"/>
            <w:shd w:val="clear" w:color="auto" w:fill="auto"/>
          </w:tcPr>
          <w:p w14:paraId="2A0F331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 terestričkih tala</w:t>
            </w:r>
          </w:p>
        </w:tc>
        <w:tc>
          <w:tcPr>
            <w:tcW w:w="673" w:type="dxa"/>
            <w:shd w:val="clear" w:color="auto" w:fill="auto"/>
            <w:vAlign w:val="center"/>
          </w:tcPr>
          <w:p w14:paraId="2427C1E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5F4B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AC9BC6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184D0CB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B0141ED" w14:textId="77777777" w:rsidTr="00AE3FCE">
        <w:tc>
          <w:tcPr>
            <w:tcW w:w="873" w:type="dxa"/>
            <w:shd w:val="clear" w:color="auto" w:fill="auto"/>
          </w:tcPr>
          <w:p w14:paraId="7F08D2E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08FE47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nerazvijenih tala </w:t>
            </w:r>
          </w:p>
        </w:tc>
        <w:tc>
          <w:tcPr>
            <w:tcW w:w="673" w:type="dxa"/>
            <w:vMerge w:val="restart"/>
            <w:shd w:val="clear" w:color="auto" w:fill="auto"/>
            <w:vAlign w:val="center"/>
          </w:tcPr>
          <w:p w14:paraId="7B3BE56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43DD2B5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6D3763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496A701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135A51D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13E4F9C" w14:textId="77777777" w:rsidTr="00AE3FCE">
        <w:tc>
          <w:tcPr>
            <w:tcW w:w="873" w:type="dxa"/>
            <w:shd w:val="clear" w:color="auto" w:fill="auto"/>
          </w:tcPr>
          <w:p w14:paraId="4A4ADEC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lastRenderedPageBreak/>
              <w:t>1.2.</w:t>
            </w:r>
          </w:p>
        </w:tc>
        <w:tc>
          <w:tcPr>
            <w:tcW w:w="3963" w:type="dxa"/>
            <w:shd w:val="clear" w:color="auto" w:fill="auto"/>
          </w:tcPr>
          <w:p w14:paraId="3550CB7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humusno akumulativnih tala</w:t>
            </w:r>
          </w:p>
        </w:tc>
        <w:tc>
          <w:tcPr>
            <w:tcW w:w="673" w:type="dxa"/>
            <w:vMerge/>
            <w:shd w:val="clear" w:color="auto" w:fill="auto"/>
            <w:vAlign w:val="center"/>
          </w:tcPr>
          <w:p w14:paraId="779B3C6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969D60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4569E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DFC405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ACE9DDB" w14:textId="77777777" w:rsidTr="00AE3FCE">
        <w:tc>
          <w:tcPr>
            <w:tcW w:w="873" w:type="dxa"/>
            <w:shd w:val="clear" w:color="auto" w:fill="auto"/>
          </w:tcPr>
          <w:p w14:paraId="3E80D8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1.3.</w:t>
            </w:r>
          </w:p>
        </w:tc>
        <w:tc>
          <w:tcPr>
            <w:tcW w:w="3963" w:type="dxa"/>
            <w:shd w:val="clear" w:color="auto" w:fill="auto"/>
          </w:tcPr>
          <w:p w14:paraId="6FEB916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tipičnih kambičnih tala</w:t>
            </w:r>
          </w:p>
        </w:tc>
        <w:tc>
          <w:tcPr>
            <w:tcW w:w="673" w:type="dxa"/>
            <w:vMerge/>
            <w:shd w:val="clear" w:color="auto" w:fill="auto"/>
            <w:vAlign w:val="center"/>
          </w:tcPr>
          <w:p w14:paraId="3B3509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CAB4D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BA387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D15DD1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5E11559" w14:textId="77777777" w:rsidTr="00AE3FCE">
        <w:tc>
          <w:tcPr>
            <w:tcW w:w="873" w:type="dxa"/>
            <w:shd w:val="clear" w:color="auto" w:fill="auto"/>
          </w:tcPr>
          <w:p w14:paraId="438ABBB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1.4.</w:t>
            </w:r>
          </w:p>
        </w:tc>
        <w:tc>
          <w:tcPr>
            <w:tcW w:w="3963" w:type="dxa"/>
            <w:shd w:val="clear" w:color="auto" w:fill="auto"/>
          </w:tcPr>
          <w:p w14:paraId="3C51320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rezidualnih kambičnih tala</w:t>
            </w:r>
          </w:p>
        </w:tc>
        <w:tc>
          <w:tcPr>
            <w:tcW w:w="673" w:type="dxa"/>
            <w:vMerge/>
            <w:shd w:val="clear" w:color="auto" w:fill="auto"/>
            <w:vAlign w:val="center"/>
          </w:tcPr>
          <w:p w14:paraId="11FA083F"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01B25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C79122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BB97C4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7C45FB6" w14:textId="77777777" w:rsidTr="00AE3FCE">
        <w:tc>
          <w:tcPr>
            <w:tcW w:w="873" w:type="dxa"/>
            <w:shd w:val="clear" w:color="auto" w:fill="auto"/>
          </w:tcPr>
          <w:p w14:paraId="76FCA64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558520A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eluvijalno-iluvijalnih tala</w:t>
            </w:r>
          </w:p>
        </w:tc>
        <w:tc>
          <w:tcPr>
            <w:tcW w:w="673" w:type="dxa"/>
            <w:vMerge/>
            <w:shd w:val="clear" w:color="auto" w:fill="auto"/>
            <w:vAlign w:val="center"/>
          </w:tcPr>
          <w:p w14:paraId="6F41AB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54E3D3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58F647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90ECC6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8C3DD96" w14:textId="77777777" w:rsidTr="00AE3FCE">
        <w:tc>
          <w:tcPr>
            <w:tcW w:w="873" w:type="dxa"/>
            <w:shd w:val="clear" w:color="auto" w:fill="auto"/>
          </w:tcPr>
          <w:p w14:paraId="2398B03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1.5.</w:t>
            </w:r>
          </w:p>
        </w:tc>
        <w:tc>
          <w:tcPr>
            <w:tcW w:w="3963" w:type="dxa"/>
            <w:shd w:val="clear" w:color="auto" w:fill="auto"/>
          </w:tcPr>
          <w:p w14:paraId="33AD2BC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antropogenih i tehnogenih tala</w:t>
            </w:r>
          </w:p>
        </w:tc>
        <w:tc>
          <w:tcPr>
            <w:tcW w:w="673" w:type="dxa"/>
            <w:vMerge/>
            <w:shd w:val="clear" w:color="auto" w:fill="auto"/>
            <w:vAlign w:val="center"/>
          </w:tcPr>
          <w:p w14:paraId="157596E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A46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FD6D40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F91004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BAF49E2" w14:textId="77777777" w:rsidTr="00AE3FCE">
        <w:tc>
          <w:tcPr>
            <w:tcW w:w="873" w:type="dxa"/>
            <w:shd w:val="clear" w:color="auto" w:fill="auto"/>
          </w:tcPr>
          <w:p w14:paraId="7D1895D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w:t>
            </w:r>
          </w:p>
        </w:tc>
        <w:tc>
          <w:tcPr>
            <w:tcW w:w="3963" w:type="dxa"/>
            <w:shd w:val="clear" w:color="auto" w:fill="auto"/>
          </w:tcPr>
          <w:p w14:paraId="3339247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 semiterestričkih tala</w:t>
            </w:r>
          </w:p>
        </w:tc>
        <w:tc>
          <w:tcPr>
            <w:tcW w:w="673" w:type="dxa"/>
            <w:shd w:val="clear" w:color="auto" w:fill="auto"/>
            <w:vAlign w:val="center"/>
          </w:tcPr>
          <w:p w14:paraId="323978B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61D821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B92A6F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41C867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555F14D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0FC27A3" w14:textId="77777777" w:rsidTr="00AE3FCE">
        <w:tc>
          <w:tcPr>
            <w:tcW w:w="873" w:type="dxa"/>
            <w:shd w:val="clear" w:color="auto" w:fill="auto"/>
          </w:tcPr>
          <w:p w14:paraId="4EB22B6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2.1.</w:t>
            </w:r>
          </w:p>
        </w:tc>
        <w:tc>
          <w:tcPr>
            <w:tcW w:w="3963" w:type="dxa"/>
            <w:shd w:val="clear" w:color="auto" w:fill="auto"/>
          </w:tcPr>
          <w:p w14:paraId="2438197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pseudoglejnih i stagnoglejnih tala</w:t>
            </w:r>
          </w:p>
        </w:tc>
        <w:tc>
          <w:tcPr>
            <w:tcW w:w="673" w:type="dxa"/>
            <w:vMerge w:val="restart"/>
            <w:shd w:val="clear" w:color="auto" w:fill="auto"/>
            <w:vAlign w:val="center"/>
          </w:tcPr>
          <w:p w14:paraId="173688AF"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vMerge w:val="restart"/>
            <w:shd w:val="clear" w:color="auto" w:fill="auto"/>
            <w:vAlign w:val="center"/>
          </w:tcPr>
          <w:p w14:paraId="222664D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5F82A1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C74340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27A048" w14:textId="77777777" w:rsidTr="00AE3FCE">
        <w:tc>
          <w:tcPr>
            <w:tcW w:w="873" w:type="dxa"/>
            <w:shd w:val="clear" w:color="auto" w:fill="auto"/>
          </w:tcPr>
          <w:p w14:paraId="44897C2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2.2.</w:t>
            </w:r>
          </w:p>
        </w:tc>
        <w:tc>
          <w:tcPr>
            <w:tcW w:w="3963" w:type="dxa"/>
            <w:shd w:val="clear" w:color="auto" w:fill="auto"/>
          </w:tcPr>
          <w:p w14:paraId="696D634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antropogenih semiterestičkih tala</w:t>
            </w:r>
          </w:p>
        </w:tc>
        <w:tc>
          <w:tcPr>
            <w:tcW w:w="673" w:type="dxa"/>
            <w:vMerge/>
            <w:shd w:val="clear" w:color="auto" w:fill="auto"/>
            <w:vAlign w:val="center"/>
          </w:tcPr>
          <w:p w14:paraId="248747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4BFB13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FFA0F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1CE1C7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B0A9F24" w14:textId="77777777" w:rsidTr="00AE3FCE">
        <w:tc>
          <w:tcPr>
            <w:tcW w:w="873" w:type="dxa"/>
            <w:shd w:val="clear" w:color="auto" w:fill="auto"/>
          </w:tcPr>
          <w:p w14:paraId="1A3CBED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w:t>
            </w:r>
          </w:p>
        </w:tc>
        <w:tc>
          <w:tcPr>
            <w:tcW w:w="3963" w:type="dxa"/>
            <w:shd w:val="clear" w:color="auto" w:fill="auto"/>
          </w:tcPr>
          <w:p w14:paraId="27719F3D"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 hidromorfnih tala</w:t>
            </w:r>
          </w:p>
        </w:tc>
        <w:tc>
          <w:tcPr>
            <w:tcW w:w="673" w:type="dxa"/>
            <w:shd w:val="clear" w:color="auto" w:fill="auto"/>
            <w:vAlign w:val="center"/>
          </w:tcPr>
          <w:p w14:paraId="4CF6A0E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C88A60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560CA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30E9D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4886CDC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7690C60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40F7185" w14:textId="77777777" w:rsidTr="00AE3FCE">
        <w:tc>
          <w:tcPr>
            <w:tcW w:w="873" w:type="dxa"/>
            <w:shd w:val="clear" w:color="auto" w:fill="auto"/>
          </w:tcPr>
          <w:p w14:paraId="5187E76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3.1.</w:t>
            </w:r>
          </w:p>
        </w:tc>
        <w:tc>
          <w:tcPr>
            <w:tcW w:w="3963" w:type="dxa"/>
            <w:shd w:val="clear" w:color="auto" w:fill="auto"/>
          </w:tcPr>
          <w:p w14:paraId="65C4D3D3"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nerazvijenih tala</w:t>
            </w:r>
          </w:p>
        </w:tc>
        <w:tc>
          <w:tcPr>
            <w:tcW w:w="673" w:type="dxa"/>
            <w:vMerge w:val="restart"/>
            <w:shd w:val="clear" w:color="auto" w:fill="auto"/>
            <w:vAlign w:val="center"/>
          </w:tcPr>
          <w:p w14:paraId="4AFF201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50" w:type="dxa"/>
            <w:vMerge w:val="restart"/>
            <w:shd w:val="clear" w:color="auto" w:fill="auto"/>
            <w:vAlign w:val="center"/>
          </w:tcPr>
          <w:p w14:paraId="387EF56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79999BE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FFCAB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5F93176" w14:textId="77777777" w:rsidTr="00AE3FCE">
        <w:tc>
          <w:tcPr>
            <w:tcW w:w="873" w:type="dxa"/>
            <w:shd w:val="clear" w:color="auto" w:fill="auto"/>
          </w:tcPr>
          <w:p w14:paraId="4F82BBE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3.2.</w:t>
            </w:r>
          </w:p>
        </w:tc>
        <w:tc>
          <w:tcPr>
            <w:tcW w:w="3963" w:type="dxa"/>
            <w:shd w:val="clear" w:color="auto" w:fill="auto"/>
          </w:tcPr>
          <w:p w14:paraId="656F7CC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semiglejnih tala</w:t>
            </w:r>
          </w:p>
        </w:tc>
        <w:tc>
          <w:tcPr>
            <w:tcW w:w="673" w:type="dxa"/>
            <w:vMerge/>
            <w:shd w:val="clear" w:color="auto" w:fill="auto"/>
            <w:vAlign w:val="center"/>
          </w:tcPr>
          <w:p w14:paraId="01130C2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2C5110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2BE90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896A30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ED9DBD6" w14:textId="77777777" w:rsidTr="00AE3FCE">
        <w:tc>
          <w:tcPr>
            <w:tcW w:w="873" w:type="dxa"/>
            <w:shd w:val="clear" w:color="auto" w:fill="auto"/>
          </w:tcPr>
          <w:p w14:paraId="53EB679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3.3.</w:t>
            </w:r>
          </w:p>
        </w:tc>
        <w:tc>
          <w:tcPr>
            <w:tcW w:w="3963" w:type="dxa"/>
            <w:shd w:val="clear" w:color="auto" w:fill="auto"/>
          </w:tcPr>
          <w:p w14:paraId="08F2D38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hipoglejnih tala</w:t>
            </w:r>
          </w:p>
        </w:tc>
        <w:tc>
          <w:tcPr>
            <w:tcW w:w="673" w:type="dxa"/>
            <w:vMerge/>
            <w:shd w:val="clear" w:color="auto" w:fill="auto"/>
            <w:vAlign w:val="center"/>
          </w:tcPr>
          <w:p w14:paraId="66A954D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29309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3A2BA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EA9B03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84B1DC6" w14:textId="77777777" w:rsidTr="00AE3FCE">
        <w:tc>
          <w:tcPr>
            <w:tcW w:w="873" w:type="dxa"/>
            <w:shd w:val="clear" w:color="auto" w:fill="auto"/>
          </w:tcPr>
          <w:p w14:paraId="46D380E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3.4.</w:t>
            </w:r>
          </w:p>
        </w:tc>
        <w:tc>
          <w:tcPr>
            <w:tcW w:w="3963" w:type="dxa"/>
            <w:shd w:val="clear" w:color="auto" w:fill="auto"/>
          </w:tcPr>
          <w:p w14:paraId="3B03ECF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amfiglejnih tala</w:t>
            </w:r>
          </w:p>
        </w:tc>
        <w:tc>
          <w:tcPr>
            <w:tcW w:w="673" w:type="dxa"/>
            <w:vMerge/>
            <w:shd w:val="clear" w:color="auto" w:fill="auto"/>
            <w:vAlign w:val="center"/>
          </w:tcPr>
          <w:p w14:paraId="20A58BA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EC598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B34005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4FDD11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79F7C8A" w14:textId="77777777" w:rsidTr="00AE3FCE">
        <w:tc>
          <w:tcPr>
            <w:tcW w:w="873" w:type="dxa"/>
            <w:shd w:val="clear" w:color="auto" w:fill="auto"/>
          </w:tcPr>
          <w:p w14:paraId="34C1F42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3.5.</w:t>
            </w:r>
          </w:p>
        </w:tc>
        <w:tc>
          <w:tcPr>
            <w:tcW w:w="3963" w:type="dxa"/>
            <w:shd w:val="clear" w:color="auto" w:fill="auto"/>
          </w:tcPr>
          <w:p w14:paraId="0FC0FB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tresetnih tala</w:t>
            </w:r>
          </w:p>
        </w:tc>
        <w:tc>
          <w:tcPr>
            <w:tcW w:w="673" w:type="dxa"/>
            <w:vMerge/>
            <w:shd w:val="clear" w:color="auto" w:fill="auto"/>
            <w:vAlign w:val="center"/>
          </w:tcPr>
          <w:p w14:paraId="796FBF5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0D357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8C8F89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0F6657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59102E6" w14:textId="77777777" w:rsidTr="00AE3FCE">
        <w:tc>
          <w:tcPr>
            <w:tcW w:w="873" w:type="dxa"/>
            <w:shd w:val="clear" w:color="auto" w:fill="auto"/>
          </w:tcPr>
          <w:p w14:paraId="6C79B31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3.6.</w:t>
            </w:r>
          </w:p>
        </w:tc>
        <w:tc>
          <w:tcPr>
            <w:tcW w:w="3963" w:type="dxa"/>
            <w:shd w:val="clear" w:color="auto" w:fill="auto"/>
          </w:tcPr>
          <w:p w14:paraId="13D7737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antropogenih tala</w:t>
            </w:r>
          </w:p>
        </w:tc>
        <w:tc>
          <w:tcPr>
            <w:tcW w:w="673" w:type="dxa"/>
            <w:vMerge/>
            <w:shd w:val="clear" w:color="auto" w:fill="auto"/>
            <w:vAlign w:val="center"/>
          </w:tcPr>
          <w:p w14:paraId="4B753914"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B1B8B7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AC2D80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FE594F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F779CB3" w14:textId="77777777" w:rsidTr="00AE3FCE">
        <w:tc>
          <w:tcPr>
            <w:tcW w:w="873" w:type="dxa"/>
            <w:shd w:val="clear" w:color="auto" w:fill="auto"/>
          </w:tcPr>
          <w:p w14:paraId="072927B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w:t>
            </w:r>
          </w:p>
        </w:tc>
        <w:tc>
          <w:tcPr>
            <w:tcW w:w="3963" w:type="dxa"/>
            <w:shd w:val="clear" w:color="auto" w:fill="auto"/>
          </w:tcPr>
          <w:p w14:paraId="50E5827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 halomorfnih tala</w:t>
            </w:r>
          </w:p>
        </w:tc>
        <w:tc>
          <w:tcPr>
            <w:tcW w:w="673" w:type="dxa"/>
            <w:shd w:val="clear" w:color="auto" w:fill="auto"/>
            <w:vAlign w:val="center"/>
          </w:tcPr>
          <w:p w14:paraId="0FCB6AD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09CEC93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D0A40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6D5E782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5C33EF7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6C450D4" w14:textId="77777777" w:rsidTr="00AE3FCE">
        <w:tc>
          <w:tcPr>
            <w:tcW w:w="873" w:type="dxa"/>
            <w:shd w:val="clear" w:color="auto" w:fill="auto"/>
          </w:tcPr>
          <w:p w14:paraId="3AC3566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4.1.</w:t>
            </w:r>
          </w:p>
        </w:tc>
        <w:tc>
          <w:tcPr>
            <w:tcW w:w="3963" w:type="dxa"/>
            <w:shd w:val="clear" w:color="auto" w:fill="auto"/>
          </w:tcPr>
          <w:p w14:paraId="72D6329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Razred akutno slanih tala </w:t>
            </w:r>
          </w:p>
        </w:tc>
        <w:tc>
          <w:tcPr>
            <w:tcW w:w="673" w:type="dxa"/>
            <w:vMerge w:val="restart"/>
            <w:shd w:val="clear" w:color="auto" w:fill="auto"/>
            <w:vAlign w:val="center"/>
          </w:tcPr>
          <w:p w14:paraId="1E5F92C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50" w:type="dxa"/>
            <w:vMerge w:val="restart"/>
            <w:shd w:val="clear" w:color="auto" w:fill="auto"/>
            <w:vAlign w:val="center"/>
          </w:tcPr>
          <w:p w14:paraId="538F113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2956AC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92DA29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F250C40" w14:textId="77777777" w:rsidTr="00AE3FCE">
        <w:tc>
          <w:tcPr>
            <w:tcW w:w="873" w:type="dxa"/>
            <w:shd w:val="clear" w:color="auto" w:fill="auto"/>
          </w:tcPr>
          <w:p w14:paraId="445DAF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4.2.</w:t>
            </w:r>
          </w:p>
        </w:tc>
        <w:tc>
          <w:tcPr>
            <w:tcW w:w="3963" w:type="dxa"/>
            <w:shd w:val="clear" w:color="auto" w:fill="auto"/>
          </w:tcPr>
          <w:p w14:paraId="591558B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akutno alkalnih tala</w:t>
            </w:r>
          </w:p>
        </w:tc>
        <w:tc>
          <w:tcPr>
            <w:tcW w:w="673" w:type="dxa"/>
            <w:vMerge/>
            <w:shd w:val="clear" w:color="auto" w:fill="auto"/>
            <w:vAlign w:val="center"/>
          </w:tcPr>
          <w:p w14:paraId="22F92D6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C4EFEB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D8D89F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9F2B56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EA5817F" w14:textId="77777777" w:rsidTr="00AE3FCE">
        <w:tc>
          <w:tcPr>
            <w:tcW w:w="873" w:type="dxa"/>
            <w:shd w:val="clear" w:color="auto" w:fill="auto"/>
          </w:tcPr>
          <w:p w14:paraId="0B53CE1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4.3.</w:t>
            </w:r>
          </w:p>
        </w:tc>
        <w:tc>
          <w:tcPr>
            <w:tcW w:w="3963" w:type="dxa"/>
            <w:shd w:val="clear" w:color="auto" w:fill="auto"/>
          </w:tcPr>
          <w:p w14:paraId="29151B5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zakiseljenih halomorfnih tala</w:t>
            </w:r>
          </w:p>
        </w:tc>
        <w:tc>
          <w:tcPr>
            <w:tcW w:w="673" w:type="dxa"/>
            <w:vMerge/>
            <w:shd w:val="clear" w:color="auto" w:fill="auto"/>
            <w:vAlign w:val="center"/>
          </w:tcPr>
          <w:p w14:paraId="29C6EF8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DF47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3CDEF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E611D1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A55D84F" w14:textId="77777777" w:rsidTr="00AE3FCE">
        <w:tc>
          <w:tcPr>
            <w:tcW w:w="873" w:type="dxa"/>
            <w:shd w:val="clear" w:color="auto" w:fill="auto"/>
          </w:tcPr>
          <w:p w14:paraId="2E65E14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w:t>
            </w:r>
          </w:p>
        </w:tc>
        <w:tc>
          <w:tcPr>
            <w:tcW w:w="3963" w:type="dxa"/>
            <w:shd w:val="clear" w:color="auto" w:fill="auto"/>
          </w:tcPr>
          <w:p w14:paraId="1580D35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Red subakvalnih tala</w:t>
            </w:r>
          </w:p>
        </w:tc>
        <w:tc>
          <w:tcPr>
            <w:tcW w:w="673" w:type="dxa"/>
            <w:shd w:val="clear" w:color="auto" w:fill="auto"/>
            <w:vAlign w:val="center"/>
          </w:tcPr>
          <w:p w14:paraId="0A3862F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30392D3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C896E0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F4DE4F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45A5F3C7" w14:textId="77777777" w:rsidTr="00AE3FCE">
        <w:tc>
          <w:tcPr>
            <w:tcW w:w="873" w:type="dxa"/>
            <w:shd w:val="clear" w:color="auto" w:fill="auto"/>
          </w:tcPr>
          <w:p w14:paraId="5A581CD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5.1.</w:t>
            </w:r>
          </w:p>
        </w:tc>
        <w:tc>
          <w:tcPr>
            <w:tcW w:w="3963" w:type="dxa"/>
            <w:shd w:val="clear" w:color="auto" w:fill="auto"/>
          </w:tcPr>
          <w:p w14:paraId="01579BF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nerazvijenih subakvalnih tala</w:t>
            </w:r>
          </w:p>
        </w:tc>
        <w:tc>
          <w:tcPr>
            <w:tcW w:w="673" w:type="dxa"/>
            <w:shd w:val="clear" w:color="auto" w:fill="auto"/>
            <w:vAlign w:val="center"/>
          </w:tcPr>
          <w:p w14:paraId="1907BC4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8CEF6A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6D9BB4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F34B8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D0E46D8" w14:textId="77777777" w:rsidTr="00AE3FCE">
        <w:tc>
          <w:tcPr>
            <w:tcW w:w="873" w:type="dxa"/>
            <w:shd w:val="clear" w:color="auto" w:fill="auto"/>
          </w:tcPr>
          <w:p w14:paraId="0A8602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5.2.</w:t>
            </w:r>
          </w:p>
        </w:tc>
        <w:tc>
          <w:tcPr>
            <w:tcW w:w="3963" w:type="dxa"/>
            <w:shd w:val="clear" w:color="auto" w:fill="auto"/>
          </w:tcPr>
          <w:p w14:paraId="5225F5F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subakvalnih tala</w:t>
            </w:r>
          </w:p>
        </w:tc>
        <w:tc>
          <w:tcPr>
            <w:tcW w:w="673" w:type="dxa"/>
            <w:shd w:val="clear" w:color="auto" w:fill="auto"/>
            <w:vAlign w:val="center"/>
          </w:tcPr>
          <w:p w14:paraId="155AFFB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F1105A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124F9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883A2E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F1D0302" w14:textId="77777777" w:rsidTr="00AE3FCE">
        <w:tc>
          <w:tcPr>
            <w:tcW w:w="873" w:type="dxa"/>
            <w:shd w:val="clear" w:color="auto" w:fill="auto"/>
          </w:tcPr>
          <w:p w14:paraId="57C0CA4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5.3.</w:t>
            </w:r>
          </w:p>
        </w:tc>
        <w:tc>
          <w:tcPr>
            <w:tcW w:w="3963" w:type="dxa"/>
            <w:shd w:val="clear" w:color="auto" w:fill="auto"/>
          </w:tcPr>
          <w:p w14:paraId="1A1CB85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Razred antropogenih subakvalnih tala</w:t>
            </w:r>
          </w:p>
        </w:tc>
        <w:tc>
          <w:tcPr>
            <w:tcW w:w="673" w:type="dxa"/>
            <w:shd w:val="clear" w:color="auto" w:fill="auto"/>
            <w:vAlign w:val="center"/>
          </w:tcPr>
          <w:p w14:paraId="5AD9DF4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357FE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C5FF8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3E83A9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18BBBE5" w14:textId="77777777" w:rsidTr="00AE3FCE">
        <w:tc>
          <w:tcPr>
            <w:tcW w:w="873" w:type="dxa"/>
            <w:shd w:val="clear" w:color="auto" w:fill="auto"/>
          </w:tcPr>
          <w:p w14:paraId="07092E4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w:t>
            </w:r>
          </w:p>
        </w:tc>
        <w:tc>
          <w:tcPr>
            <w:tcW w:w="3963" w:type="dxa"/>
            <w:shd w:val="clear" w:color="auto" w:fill="auto"/>
          </w:tcPr>
          <w:p w14:paraId="06414FB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Rasprostranjenost naših tala i njihov proizvodni potencijal</w:t>
            </w:r>
          </w:p>
        </w:tc>
        <w:tc>
          <w:tcPr>
            <w:tcW w:w="673" w:type="dxa"/>
            <w:shd w:val="clear" w:color="auto" w:fill="auto"/>
            <w:vAlign w:val="center"/>
          </w:tcPr>
          <w:p w14:paraId="129C8F0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50" w:type="dxa"/>
            <w:shd w:val="clear" w:color="auto" w:fill="auto"/>
            <w:vAlign w:val="center"/>
          </w:tcPr>
          <w:p w14:paraId="1B27CE1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11949C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22311F5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5ADDB158" w14:textId="77777777" w:rsidTr="00AE3FCE">
        <w:tc>
          <w:tcPr>
            <w:tcW w:w="873" w:type="dxa"/>
            <w:shd w:val="clear" w:color="auto" w:fill="auto"/>
          </w:tcPr>
          <w:p w14:paraId="78B42CFC"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332EB5DC"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Kolokvij</w:t>
            </w:r>
          </w:p>
        </w:tc>
        <w:tc>
          <w:tcPr>
            <w:tcW w:w="673" w:type="dxa"/>
            <w:shd w:val="clear" w:color="auto" w:fill="auto"/>
            <w:vAlign w:val="center"/>
          </w:tcPr>
          <w:p w14:paraId="22038B92"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50" w:type="dxa"/>
            <w:shd w:val="clear" w:color="auto" w:fill="auto"/>
            <w:vAlign w:val="center"/>
          </w:tcPr>
          <w:p w14:paraId="7D0E20E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212097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29025E0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tc>
      </w:tr>
      <w:tr w:rsidR="00E9170F" w:rsidRPr="00D87D7B" w14:paraId="7793B9DF" w14:textId="77777777" w:rsidTr="00AE3FCE">
        <w:tc>
          <w:tcPr>
            <w:tcW w:w="873" w:type="dxa"/>
            <w:shd w:val="clear" w:color="auto" w:fill="auto"/>
          </w:tcPr>
          <w:p w14:paraId="05E95A6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7.</w:t>
            </w:r>
          </w:p>
        </w:tc>
        <w:tc>
          <w:tcPr>
            <w:tcW w:w="3963" w:type="dxa"/>
            <w:shd w:val="clear" w:color="auto" w:fill="auto"/>
          </w:tcPr>
          <w:p w14:paraId="643E0EA9"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Terenska pedološka istraživanja </w:t>
            </w:r>
          </w:p>
        </w:tc>
        <w:tc>
          <w:tcPr>
            <w:tcW w:w="673" w:type="dxa"/>
            <w:shd w:val="clear" w:color="auto" w:fill="auto"/>
            <w:vAlign w:val="center"/>
          </w:tcPr>
          <w:p w14:paraId="3BC5632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E79AF6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5</w:t>
            </w:r>
          </w:p>
        </w:tc>
        <w:tc>
          <w:tcPr>
            <w:tcW w:w="540" w:type="dxa"/>
            <w:shd w:val="clear" w:color="auto" w:fill="auto"/>
            <w:vAlign w:val="center"/>
          </w:tcPr>
          <w:p w14:paraId="3D49D86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54FFE22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Učilišno pokušalište (polje)</w:t>
            </w:r>
          </w:p>
        </w:tc>
      </w:tr>
      <w:tr w:rsidR="00E9170F" w:rsidRPr="00D87D7B" w14:paraId="7788DCA8" w14:textId="77777777" w:rsidTr="00AE3FCE">
        <w:tc>
          <w:tcPr>
            <w:tcW w:w="873" w:type="dxa"/>
            <w:shd w:val="clear" w:color="auto" w:fill="auto"/>
          </w:tcPr>
          <w:p w14:paraId="794E99B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w:t>
            </w:r>
          </w:p>
        </w:tc>
        <w:tc>
          <w:tcPr>
            <w:tcW w:w="3963" w:type="dxa"/>
            <w:shd w:val="clear" w:color="auto" w:fill="auto"/>
          </w:tcPr>
          <w:p w14:paraId="576B1AE7"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Fizikalne značajke tla </w:t>
            </w:r>
          </w:p>
        </w:tc>
        <w:tc>
          <w:tcPr>
            <w:tcW w:w="673" w:type="dxa"/>
            <w:shd w:val="clear" w:color="auto" w:fill="auto"/>
            <w:vAlign w:val="center"/>
          </w:tcPr>
          <w:p w14:paraId="42F3F6A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9F2E8"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3F8756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BC3F4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29D3E78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4166C984"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Laboratorij</w:t>
            </w:r>
          </w:p>
          <w:p w14:paraId="1F4D96C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p w14:paraId="7E9D6717"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1C8631F" w14:textId="77777777" w:rsidTr="00AE3FCE">
        <w:tc>
          <w:tcPr>
            <w:tcW w:w="873" w:type="dxa"/>
            <w:shd w:val="clear" w:color="auto" w:fill="auto"/>
          </w:tcPr>
          <w:p w14:paraId="58860A3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8.1.</w:t>
            </w:r>
          </w:p>
        </w:tc>
        <w:tc>
          <w:tcPr>
            <w:tcW w:w="3963" w:type="dxa"/>
            <w:shd w:val="clear" w:color="auto" w:fill="auto"/>
          </w:tcPr>
          <w:p w14:paraId="2943FE6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Gustoće tla</w:t>
            </w:r>
          </w:p>
        </w:tc>
        <w:tc>
          <w:tcPr>
            <w:tcW w:w="673" w:type="dxa"/>
            <w:shd w:val="clear" w:color="auto" w:fill="auto"/>
            <w:vAlign w:val="center"/>
          </w:tcPr>
          <w:p w14:paraId="3083C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B9E5B1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151A1B17"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58DF3A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2B0ED8D" w14:textId="77777777" w:rsidTr="00AE3FCE">
        <w:tc>
          <w:tcPr>
            <w:tcW w:w="873" w:type="dxa"/>
            <w:shd w:val="clear" w:color="auto" w:fill="auto"/>
          </w:tcPr>
          <w:p w14:paraId="0F8F6AD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8.2.</w:t>
            </w:r>
          </w:p>
        </w:tc>
        <w:tc>
          <w:tcPr>
            <w:tcW w:w="3963" w:type="dxa"/>
            <w:shd w:val="clear" w:color="auto" w:fill="auto"/>
          </w:tcPr>
          <w:p w14:paraId="0C03688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vodu</w:t>
            </w:r>
          </w:p>
        </w:tc>
        <w:tc>
          <w:tcPr>
            <w:tcW w:w="673" w:type="dxa"/>
            <w:shd w:val="clear" w:color="auto" w:fill="auto"/>
            <w:vAlign w:val="center"/>
          </w:tcPr>
          <w:p w14:paraId="79CD6D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F5DBB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6AF9FEB9"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ADEED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CAD5FE1" w14:textId="77777777" w:rsidTr="00AE3FCE">
        <w:tc>
          <w:tcPr>
            <w:tcW w:w="873" w:type="dxa"/>
            <w:shd w:val="clear" w:color="auto" w:fill="auto"/>
          </w:tcPr>
          <w:p w14:paraId="2895F13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8.3.</w:t>
            </w:r>
          </w:p>
        </w:tc>
        <w:tc>
          <w:tcPr>
            <w:tcW w:w="3963" w:type="dxa"/>
            <w:shd w:val="clear" w:color="auto" w:fill="auto"/>
          </w:tcPr>
          <w:p w14:paraId="1B53D7A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Higroskopicitet</w:t>
            </w:r>
          </w:p>
        </w:tc>
        <w:tc>
          <w:tcPr>
            <w:tcW w:w="673" w:type="dxa"/>
            <w:vMerge w:val="restart"/>
            <w:shd w:val="clear" w:color="auto" w:fill="auto"/>
            <w:vAlign w:val="center"/>
          </w:tcPr>
          <w:p w14:paraId="7A83C64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2C5A71A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vMerge w:val="restart"/>
            <w:shd w:val="clear" w:color="auto" w:fill="auto"/>
            <w:vAlign w:val="center"/>
          </w:tcPr>
          <w:p w14:paraId="24C5ED4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82BA03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BFBD33F" w14:textId="77777777" w:rsidTr="00AE3FCE">
        <w:tc>
          <w:tcPr>
            <w:tcW w:w="873" w:type="dxa"/>
            <w:shd w:val="clear" w:color="auto" w:fill="auto"/>
          </w:tcPr>
          <w:p w14:paraId="4243F9A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8.4.</w:t>
            </w:r>
          </w:p>
        </w:tc>
        <w:tc>
          <w:tcPr>
            <w:tcW w:w="3963" w:type="dxa"/>
            <w:shd w:val="clear" w:color="auto" w:fill="auto"/>
          </w:tcPr>
          <w:p w14:paraId="44CE51D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Inertna voda, točka venuća, fiziološki aktivna vlaga</w:t>
            </w:r>
          </w:p>
        </w:tc>
        <w:tc>
          <w:tcPr>
            <w:tcW w:w="673" w:type="dxa"/>
            <w:vMerge/>
            <w:shd w:val="clear" w:color="auto" w:fill="auto"/>
            <w:vAlign w:val="center"/>
          </w:tcPr>
          <w:p w14:paraId="3A277A5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78CC9B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F22A20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EAFDE9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D3822B6" w14:textId="77777777" w:rsidTr="00AE3FCE">
        <w:tc>
          <w:tcPr>
            <w:tcW w:w="873" w:type="dxa"/>
            <w:shd w:val="clear" w:color="auto" w:fill="auto"/>
          </w:tcPr>
          <w:p w14:paraId="06E40A2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8.5.</w:t>
            </w:r>
          </w:p>
        </w:tc>
        <w:tc>
          <w:tcPr>
            <w:tcW w:w="3963" w:type="dxa"/>
            <w:shd w:val="clear" w:color="auto" w:fill="auto"/>
          </w:tcPr>
          <w:p w14:paraId="75665427"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Trenutačna vlažnost</w:t>
            </w:r>
          </w:p>
        </w:tc>
        <w:tc>
          <w:tcPr>
            <w:tcW w:w="673" w:type="dxa"/>
            <w:vMerge/>
            <w:shd w:val="clear" w:color="auto" w:fill="auto"/>
            <w:vAlign w:val="center"/>
          </w:tcPr>
          <w:p w14:paraId="71B7622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33CD03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6F0D101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33040F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85EFD33" w14:textId="77777777" w:rsidTr="00AE3FCE">
        <w:tc>
          <w:tcPr>
            <w:tcW w:w="873" w:type="dxa"/>
            <w:shd w:val="clear" w:color="auto" w:fill="auto"/>
          </w:tcPr>
          <w:p w14:paraId="7D986CB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8.6.</w:t>
            </w:r>
          </w:p>
        </w:tc>
        <w:tc>
          <w:tcPr>
            <w:tcW w:w="3963" w:type="dxa"/>
            <w:shd w:val="clear" w:color="auto" w:fill="auto"/>
          </w:tcPr>
          <w:p w14:paraId="5B8EB49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Ukupni porozitet</w:t>
            </w:r>
          </w:p>
        </w:tc>
        <w:tc>
          <w:tcPr>
            <w:tcW w:w="673" w:type="dxa"/>
            <w:vMerge/>
            <w:shd w:val="clear" w:color="auto" w:fill="auto"/>
            <w:vAlign w:val="center"/>
          </w:tcPr>
          <w:p w14:paraId="0CB1F8A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29D715E"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D12F44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B32D696"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8A06D11" w14:textId="77777777" w:rsidTr="00AE3FCE">
        <w:tc>
          <w:tcPr>
            <w:tcW w:w="873" w:type="dxa"/>
            <w:shd w:val="clear" w:color="auto" w:fill="auto"/>
          </w:tcPr>
          <w:p w14:paraId="4F247D0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8.7.</w:t>
            </w:r>
          </w:p>
        </w:tc>
        <w:tc>
          <w:tcPr>
            <w:tcW w:w="3963" w:type="dxa"/>
            <w:shd w:val="clear" w:color="auto" w:fill="auto"/>
          </w:tcPr>
          <w:p w14:paraId="45DD0D7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Kapacitet tla za zrak</w:t>
            </w:r>
          </w:p>
        </w:tc>
        <w:tc>
          <w:tcPr>
            <w:tcW w:w="673" w:type="dxa"/>
            <w:vMerge/>
            <w:shd w:val="clear" w:color="auto" w:fill="auto"/>
            <w:vAlign w:val="center"/>
          </w:tcPr>
          <w:p w14:paraId="4C59A61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6453B0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48F6A61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4E36F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381718B" w14:textId="77777777" w:rsidTr="00AE3FCE">
        <w:tc>
          <w:tcPr>
            <w:tcW w:w="873" w:type="dxa"/>
            <w:shd w:val="clear" w:color="auto" w:fill="auto"/>
          </w:tcPr>
          <w:p w14:paraId="0D84E0E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8.8.</w:t>
            </w:r>
          </w:p>
        </w:tc>
        <w:tc>
          <w:tcPr>
            <w:tcW w:w="3963" w:type="dxa"/>
            <w:shd w:val="clear" w:color="auto" w:fill="auto"/>
          </w:tcPr>
          <w:p w14:paraId="3DB4821D"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Mehanički sastav</w:t>
            </w:r>
          </w:p>
        </w:tc>
        <w:tc>
          <w:tcPr>
            <w:tcW w:w="673" w:type="dxa"/>
            <w:shd w:val="clear" w:color="auto" w:fill="auto"/>
            <w:vAlign w:val="center"/>
          </w:tcPr>
          <w:p w14:paraId="50F072F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377652B"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0670EAA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4E5EB5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1B3616F6" w14:textId="77777777" w:rsidTr="00AE3FCE">
        <w:tc>
          <w:tcPr>
            <w:tcW w:w="873" w:type="dxa"/>
            <w:shd w:val="clear" w:color="auto" w:fill="auto"/>
          </w:tcPr>
          <w:p w14:paraId="47EDC9A5"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8.9.</w:t>
            </w:r>
          </w:p>
        </w:tc>
        <w:tc>
          <w:tcPr>
            <w:tcW w:w="3963" w:type="dxa"/>
            <w:shd w:val="clear" w:color="auto" w:fill="auto"/>
          </w:tcPr>
          <w:p w14:paraId="085DAB5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Plasticitet</w:t>
            </w:r>
          </w:p>
        </w:tc>
        <w:tc>
          <w:tcPr>
            <w:tcW w:w="673" w:type="dxa"/>
            <w:shd w:val="clear" w:color="auto" w:fill="auto"/>
            <w:vAlign w:val="center"/>
          </w:tcPr>
          <w:p w14:paraId="0C83E24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A8BBECA"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1E2329C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607257D"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576DF97" w14:textId="77777777" w:rsidTr="00AE3FCE">
        <w:tc>
          <w:tcPr>
            <w:tcW w:w="873" w:type="dxa"/>
            <w:shd w:val="clear" w:color="auto" w:fill="auto"/>
          </w:tcPr>
          <w:p w14:paraId="051B9A1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w:t>
            </w:r>
          </w:p>
        </w:tc>
        <w:tc>
          <w:tcPr>
            <w:tcW w:w="3963" w:type="dxa"/>
            <w:shd w:val="clear" w:color="auto" w:fill="auto"/>
          </w:tcPr>
          <w:p w14:paraId="0EF2F2BF"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Kemijske značajke tla </w:t>
            </w:r>
          </w:p>
        </w:tc>
        <w:tc>
          <w:tcPr>
            <w:tcW w:w="673" w:type="dxa"/>
            <w:shd w:val="clear" w:color="auto" w:fill="auto"/>
            <w:vAlign w:val="center"/>
          </w:tcPr>
          <w:p w14:paraId="1957381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20EC43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B8B066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F8106F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Laboratorij</w:t>
            </w:r>
          </w:p>
          <w:p w14:paraId="03F4128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A747344" w14:textId="77777777" w:rsidTr="00AE3FCE">
        <w:tc>
          <w:tcPr>
            <w:tcW w:w="873" w:type="dxa"/>
            <w:shd w:val="clear" w:color="auto" w:fill="auto"/>
          </w:tcPr>
          <w:p w14:paraId="7C6C7FF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9.1.</w:t>
            </w:r>
          </w:p>
        </w:tc>
        <w:tc>
          <w:tcPr>
            <w:tcW w:w="3963" w:type="dxa"/>
            <w:shd w:val="clear" w:color="auto" w:fill="auto"/>
          </w:tcPr>
          <w:p w14:paraId="6975237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Zemnoalkalni karbonati</w:t>
            </w:r>
          </w:p>
        </w:tc>
        <w:tc>
          <w:tcPr>
            <w:tcW w:w="673" w:type="dxa"/>
            <w:shd w:val="clear" w:color="auto" w:fill="auto"/>
            <w:vAlign w:val="center"/>
          </w:tcPr>
          <w:p w14:paraId="4DDE105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B26262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6192C81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712E1F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2346714" w14:textId="77777777" w:rsidTr="00AE3FCE">
        <w:tc>
          <w:tcPr>
            <w:tcW w:w="873" w:type="dxa"/>
            <w:shd w:val="clear" w:color="auto" w:fill="auto"/>
          </w:tcPr>
          <w:p w14:paraId="3076AEB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9.2.</w:t>
            </w:r>
          </w:p>
        </w:tc>
        <w:tc>
          <w:tcPr>
            <w:tcW w:w="3963" w:type="dxa"/>
            <w:shd w:val="clear" w:color="auto" w:fill="auto"/>
          </w:tcPr>
          <w:p w14:paraId="5418EF4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Reakcija tla</w:t>
            </w:r>
          </w:p>
        </w:tc>
        <w:tc>
          <w:tcPr>
            <w:tcW w:w="673" w:type="dxa"/>
            <w:shd w:val="clear" w:color="auto" w:fill="auto"/>
            <w:vAlign w:val="center"/>
          </w:tcPr>
          <w:p w14:paraId="5BA15ADA"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273D0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745D1B9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F87F3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84C2C39" w14:textId="77777777" w:rsidTr="00AE3FCE">
        <w:tc>
          <w:tcPr>
            <w:tcW w:w="873" w:type="dxa"/>
            <w:shd w:val="clear" w:color="auto" w:fill="auto"/>
          </w:tcPr>
          <w:p w14:paraId="2F63097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9.3.</w:t>
            </w:r>
          </w:p>
        </w:tc>
        <w:tc>
          <w:tcPr>
            <w:tcW w:w="3963" w:type="dxa"/>
            <w:shd w:val="clear" w:color="auto" w:fill="auto"/>
          </w:tcPr>
          <w:p w14:paraId="056DD6C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Potencijalna kiselost</w:t>
            </w:r>
          </w:p>
        </w:tc>
        <w:tc>
          <w:tcPr>
            <w:tcW w:w="673" w:type="dxa"/>
            <w:shd w:val="clear" w:color="auto" w:fill="auto"/>
            <w:vAlign w:val="center"/>
          </w:tcPr>
          <w:p w14:paraId="61D42BA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39CD1A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5224084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D6082"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4B77E93E" w14:textId="77777777" w:rsidTr="00AE3FCE">
        <w:tc>
          <w:tcPr>
            <w:tcW w:w="873" w:type="dxa"/>
            <w:shd w:val="clear" w:color="auto" w:fill="auto"/>
          </w:tcPr>
          <w:p w14:paraId="7D496E1B"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9.4.</w:t>
            </w:r>
          </w:p>
        </w:tc>
        <w:tc>
          <w:tcPr>
            <w:tcW w:w="3963" w:type="dxa"/>
            <w:shd w:val="clear" w:color="auto" w:fill="auto"/>
          </w:tcPr>
          <w:p w14:paraId="0511F52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Adsorpcijski kompleks</w:t>
            </w:r>
          </w:p>
        </w:tc>
        <w:tc>
          <w:tcPr>
            <w:tcW w:w="673" w:type="dxa"/>
            <w:shd w:val="clear" w:color="auto" w:fill="auto"/>
            <w:vAlign w:val="center"/>
          </w:tcPr>
          <w:p w14:paraId="1CF5951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46512E9"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049324A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2C4E3"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0FE195F2" w14:textId="77777777" w:rsidTr="00AE3FCE">
        <w:tc>
          <w:tcPr>
            <w:tcW w:w="873" w:type="dxa"/>
            <w:shd w:val="clear" w:color="auto" w:fill="auto"/>
          </w:tcPr>
          <w:p w14:paraId="523BD2E1"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9.5.</w:t>
            </w:r>
          </w:p>
        </w:tc>
        <w:tc>
          <w:tcPr>
            <w:tcW w:w="3963" w:type="dxa"/>
            <w:shd w:val="clear" w:color="auto" w:fill="auto"/>
          </w:tcPr>
          <w:p w14:paraId="5C15D60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Količina humusa po Tjurinu, karakter humusa</w:t>
            </w:r>
          </w:p>
        </w:tc>
        <w:tc>
          <w:tcPr>
            <w:tcW w:w="673" w:type="dxa"/>
            <w:shd w:val="clear" w:color="auto" w:fill="auto"/>
            <w:vAlign w:val="center"/>
          </w:tcPr>
          <w:p w14:paraId="4CC0D80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D2B9C2C"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w:t>
            </w:r>
          </w:p>
        </w:tc>
        <w:tc>
          <w:tcPr>
            <w:tcW w:w="540" w:type="dxa"/>
            <w:shd w:val="clear" w:color="auto" w:fill="auto"/>
            <w:vAlign w:val="center"/>
          </w:tcPr>
          <w:p w14:paraId="2D12F67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86DD38"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6BBF388" w14:textId="77777777" w:rsidTr="00AE3FCE">
        <w:tc>
          <w:tcPr>
            <w:tcW w:w="873" w:type="dxa"/>
            <w:shd w:val="clear" w:color="auto" w:fill="auto"/>
          </w:tcPr>
          <w:p w14:paraId="5C422E4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9.6.</w:t>
            </w:r>
          </w:p>
        </w:tc>
        <w:tc>
          <w:tcPr>
            <w:tcW w:w="3963" w:type="dxa"/>
            <w:shd w:val="clear" w:color="auto" w:fill="auto"/>
          </w:tcPr>
          <w:p w14:paraId="71F5E03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Aktivno vapno</w:t>
            </w:r>
          </w:p>
        </w:tc>
        <w:tc>
          <w:tcPr>
            <w:tcW w:w="673" w:type="dxa"/>
            <w:shd w:val="clear" w:color="auto" w:fill="auto"/>
            <w:vAlign w:val="center"/>
          </w:tcPr>
          <w:p w14:paraId="00A84F78"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3FD50D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3812FBF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8BF9E"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7A62EBA9" w14:textId="77777777" w:rsidTr="00AE3FCE">
        <w:tc>
          <w:tcPr>
            <w:tcW w:w="873" w:type="dxa"/>
            <w:shd w:val="clear" w:color="auto" w:fill="auto"/>
          </w:tcPr>
          <w:p w14:paraId="137A67C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10.</w:t>
            </w:r>
          </w:p>
        </w:tc>
        <w:tc>
          <w:tcPr>
            <w:tcW w:w="3963" w:type="dxa"/>
            <w:shd w:val="clear" w:color="auto" w:fill="auto"/>
          </w:tcPr>
          <w:p w14:paraId="59ECCA36"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Bilanca vode u tlu</w:t>
            </w:r>
          </w:p>
        </w:tc>
        <w:tc>
          <w:tcPr>
            <w:tcW w:w="673" w:type="dxa"/>
            <w:shd w:val="clear" w:color="auto" w:fill="auto"/>
            <w:vAlign w:val="center"/>
          </w:tcPr>
          <w:p w14:paraId="6C164FE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F056741"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7D5703F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E3F6B3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w:t>
            </w:r>
          </w:p>
          <w:p w14:paraId="320163E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4F0D515" w14:textId="77777777" w:rsidTr="00AE3FCE">
        <w:tc>
          <w:tcPr>
            <w:tcW w:w="873" w:type="dxa"/>
            <w:shd w:val="clear" w:color="auto" w:fill="auto"/>
          </w:tcPr>
          <w:p w14:paraId="3FF7A29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10.1.</w:t>
            </w:r>
          </w:p>
        </w:tc>
        <w:tc>
          <w:tcPr>
            <w:tcW w:w="3963" w:type="dxa"/>
            <w:shd w:val="clear" w:color="auto" w:fill="auto"/>
          </w:tcPr>
          <w:p w14:paraId="1A244502"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Bilanca vode prema Thornthwaiteu</w:t>
            </w:r>
          </w:p>
        </w:tc>
        <w:tc>
          <w:tcPr>
            <w:tcW w:w="673" w:type="dxa"/>
            <w:shd w:val="clear" w:color="auto" w:fill="auto"/>
            <w:vAlign w:val="center"/>
          </w:tcPr>
          <w:p w14:paraId="7C78174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6219F17"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c>
          <w:tcPr>
            <w:tcW w:w="540" w:type="dxa"/>
            <w:shd w:val="clear" w:color="auto" w:fill="auto"/>
            <w:vAlign w:val="center"/>
          </w:tcPr>
          <w:p w14:paraId="72E0F3E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AFA71E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2F470CE3" w14:textId="77777777" w:rsidTr="00AE3FCE">
        <w:tc>
          <w:tcPr>
            <w:tcW w:w="873" w:type="dxa"/>
            <w:shd w:val="clear" w:color="auto" w:fill="auto"/>
          </w:tcPr>
          <w:p w14:paraId="162B4D8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11.</w:t>
            </w:r>
          </w:p>
        </w:tc>
        <w:tc>
          <w:tcPr>
            <w:tcW w:w="3963" w:type="dxa"/>
            <w:shd w:val="clear" w:color="auto" w:fill="auto"/>
          </w:tcPr>
          <w:p w14:paraId="16496DFD"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Upoznavanje tipova tala</w:t>
            </w:r>
          </w:p>
        </w:tc>
        <w:tc>
          <w:tcPr>
            <w:tcW w:w="673" w:type="dxa"/>
            <w:shd w:val="clear" w:color="auto" w:fill="auto"/>
            <w:vAlign w:val="center"/>
          </w:tcPr>
          <w:p w14:paraId="1A0D3CC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8E09AA6"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w:t>
            </w:r>
          </w:p>
        </w:tc>
        <w:tc>
          <w:tcPr>
            <w:tcW w:w="540" w:type="dxa"/>
            <w:shd w:val="clear" w:color="auto" w:fill="auto"/>
            <w:vAlign w:val="center"/>
          </w:tcPr>
          <w:p w14:paraId="2B998050"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3ADC44C5"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Predavaonica i kabinet</w:t>
            </w:r>
          </w:p>
        </w:tc>
      </w:tr>
      <w:tr w:rsidR="00E9170F" w:rsidRPr="00D87D7B" w14:paraId="06BA68D5" w14:textId="77777777" w:rsidTr="00AE3FCE">
        <w:tc>
          <w:tcPr>
            <w:tcW w:w="873" w:type="dxa"/>
            <w:shd w:val="clear" w:color="auto" w:fill="auto"/>
          </w:tcPr>
          <w:p w14:paraId="53C639B4"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76A0950A" w14:textId="77777777" w:rsidR="00E9170F" w:rsidRPr="00D87D7B" w:rsidRDefault="00E9170F" w:rsidP="00E9170F">
            <w:pPr>
              <w:spacing w:after="0" w:line="240" w:lineRule="auto"/>
              <w:jc w:val="both"/>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Kolokvij</w:t>
            </w:r>
          </w:p>
        </w:tc>
        <w:tc>
          <w:tcPr>
            <w:tcW w:w="673" w:type="dxa"/>
            <w:shd w:val="clear" w:color="auto" w:fill="auto"/>
            <w:vAlign w:val="center"/>
          </w:tcPr>
          <w:p w14:paraId="09829AF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7280CD93" w14:textId="77777777" w:rsidR="00E9170F" w:rsidRPr="00D87D7B" w:rsidRDefault="00E9170F" w:rsidP="00E9170F">
            <w:pPr>
              <w:spacing w:after="0" w:line="240" w:lineRule="auto"/>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c>
          <w:tcPr>
            <w:tcW w:w="540" w:type="dxa"/>
            <w:shd w:val="clear" w:color="auto" w:fill="auto"/>
            <w:vAlign w:val="center"/>
          </w:tcPr>
          <w:p w14:paraId="525B6F4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8C989DC"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BBBA68A" w14:textId="77777777" w:rsidTr="00AE3FCE">
        <w:tc>
          <w:tcPr>
            <w:tcW w:w="873" w:type="dxa"/>
            <w:shd w:val="clear" w:color="auto" w:fill="auto"/>
          </w:tcPr>
          <w:p w14:paraId="385477CA" w14:textId="77777777" w:rsidR="00E9170F" w:rsidRPr="00D87D7B"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1B845401" w14:textId="464BFD40" w:rsidR="00E9170F" w:rsidRPr="00D87D7B" w:rsidRDefault="00E9170F" w:rsidP="00E9170F">
            <w:pPr>
              <w:spacing w:after="0" w:line="240" w:lineRule="auto"/>
              <w:jc w:val="both"/>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Ukupno (P+V+S</w:t>
            </w:r>
            <w:r w:rsidR="00390A5A" w:rsidRPr="00D87D7B">
              <w:rPr>
                <w:rFonts w:ascii="Arial Narrow" w:eastAsia="Times New Roman" w:hAnsi="Arial Narrow"/>
                <w:b/>
                <w:sz w:val="22"/>
                <w:szCs w:val="22"/>
                <w:lang w:eastAsia="hr-HR"/>
              </w:rPr>
              <w:t>P</w:t>
            </w:r>
            <w:r w:rsidRPr="00D87D7B">
              <w:rPr>
                <w:rFonts w:ascii="Arial Narrow" w:eastAsia="Times New Roman" w:hAnsi="Arial Narrow"/>
                <w:b/>
                <w:sz w:val="22"/>
                <w:szCs w:val="22"/>
                <w:lang w:eastAsia="hr-HR"/>
              </w:rPr>
              <w:t>)</w:t>
            </w:r>
          </w:p>
        </w:tc>
        <w:tc>
          <w:tcPr>
            <w:tcW w:w="673" w:type="dxa"/>
            <w:shd w:val="clear" w:color="auto" w:fill="auto"/>
            <w:vAlign w:val="center"/>
          </w:tcPr>
          <w:p w14:paraId="3E97791D"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45</w:t>
            </w:r>
          </w:p>
        </w:tc>
        <w:tc>
          <w:tcPr>
            <w:tcW w:w="550" w:type="dxa"/>
            <w:shd w:val="clear" w:color="auto" w:fill="auto"/>
            <w:vAlign w:val="center"/>
          </w:tcPr>
          <w:p w14:paraId="540E23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30</w:t>
            </w:r>
          </w:p>
        </w:tc>
        <w:tc>
          <w:tcPr>
            <w:tcW w:w="540" w:type="dxa"/>
            <w:shd w:val="clear" w:color="auto" w:fill="auto"/>
            <w:vAlign w:val="center"/>
          </w:tcPr>
          <w:p w14:paraId="3D7C85E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0</w:t>
            </w:r>
          </w:p>
        </w:tc>
        <w:tc>
          <w:tcPr>
            <w:tcW w:w="2865" w:type="dxa"/>
            <w:shd w:val="clear" w:color="auto" w:fill="auto"/>
            <w:vAlign w:val="center"/>
          </w:tcPr>
          <w:p w14:paraId="6D29129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337078E1" w14:textId="77777777" w:rsidTr="00AE3FCE">
        <w:tc>
          <w:tcPr>
            <w:tcW w:w="873" w:type="dxa"/>
            <w:shd w:val="clear" w:color="auto" w:fill="auto"/>
          </w:tcPr>
          <w:p w14:paraId="6555FE6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8591" w:type="dxa"/>
            <w:gridSpan w:val="5"/>
            <w:shd w:val="clear" w:color="auto" w:fill="auto"/>
          </w:tcPr>
          <w:p w14:paraId="2F0D7C90"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STRUČNA PRAKSA</w:t>
            </w:r>
          </w:p>
        </w:tc>
      </w:tr>
      <w:tr w:rsidR="00E9170F" w:rsidRPr="00D87D7B" w14:paraId="200F4BDE" w14:textId="77777777" w:rsidTr="00AE3FCE">
        <w:tc>
          <w:tcPr>
            <w:tcW w:w="873" w:type="dxa"/>
            <w:shd w:val="clear" w:color="auto" w:fill="auto"/>
          </w:tcPr>
          <w:p w14:paraId="7CDA1E09"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w:t>
            </w:r>
          </w:p>
        </w:tc>
        <w:tc>
          <w:tcPr>
            <w:tcW w:w="3963" w:type="dxa"/>
            <w:shd w:val="clear" w:color="auto" w:fill="auto"/>
          </w:tcPr>
          <w:p w14:paraId="56BF385A" w14:textId="77777777" w:rsidR="00E9170F" w:rsidRPr="00D87D7B" w:rsidRDefault="00E9170F" w:rsidP="00E9170F">
            <w:pPr>
              <w:spacing w:after="0" w:line="240" w:lineRule="auto"/>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 xml:space="preserve">Projektni zadatak - dionica </w:t>
            </w:r>
          </w:p>
        </w:tc>
        <w:tc>
          <w:tcPr>
            <w:tcW w:w="673" w:type="dxa"/>
            <w:shd w:val="clear" w:color="auto" w:fill="auto"/>
            <w:vAlign w:val="center"/>
          </w:tcPr>
          <w:p w14:paraId="00E1C2EB"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6FFF6C43"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4E93D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2F0EF0A" w14:textId="77777777" w:rsidR="00E9170F" w:rsidRPr="00D87D7B" w:rsidRDefault="00E9170F" w:rsidP="00E9170F">
            <w:pPr>
              <w:spacing w:after="0" w:line="240" w:lineRule="auto"/>
              <w:jc w:val="center"/>
              <w:rPr>
                <w:rFonts w:ascii="Arial Narrow" w:eastAsia="Times New Roman" w:hAnsi="Arial Narrow"/>
                <w:sz w:val="22"/>
                <w:szCs w:val="22"/>
                <w:lang w:eastAsia="hr-HR"/>
              </w:rPr>
            </w:pPr>
            <w:r w:rsidRPr="00D87D7B">
              <w:rPr>
                <w:rFonts w:ascii="Arial Narrow" w:eastAsia="Times New Roman" w:hAnsi="Arial Narrow"/>
                <w:sz w:val="22"/>
                <w:szCs w:val="22"/>
                <w:lang w:eastAsia="hr-HR"/>
              </w:rPr>
              <w:t>Informatička predavaonica</w:t>
            </w:r>
          </w:p>
        </w:tc>
      </w:tr>
      <w:tr w:rsidR="00E9170F" w:rsidRPr="00D87D7B" w14:paraId="183C914B" w14:textId="77777777" w:rsidTr="00AE3FCE">
        <w:tc>
          <w:tcPr>
            <w:tcW w:w="873" w:type="dxa"/>
            <w:shd w:val="clear" w:color="auto" w:fill="auto"/>
          </w:tcPr>
          <w:p w14:paraId="05DE5998"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6.1.</w:t>
            </w:r>
          </w:p>
        </w:tc>
        <w:tc>
          <w:tcPr>
            <w:tcW w:w="3963" w:type="dxa"/>
            <w:shd w:val="clear" w:color="auto" w:fill="auto"/>
          </w:tcPr>
          <w:p w14:paraId="3E1FDCC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Uvod </w:t>
            </w:r>
          </w:p>
        </w:tc>
        <w:tc>
          <w:tcPr>
            <w:tcW w:w="673" w:type="dxa"/>
            <w:vMerge w:val="restart"/>
            <w:shd w:val="clear" w:color="auto" w:fill="auto"/>
            <w:vAlign w:val="center"/>
          </w:tcPr>
          <w:p w14:paraId="6766BAB4"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6B156C7F" w14:textId="721669DB"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FF02D90" w14:textId="509B54F0" w:rsidR="00E9170F" w:rsidRPr="00D87D7B" w:rsidRDefault="00914A64" w:rsidP="00E9170F">
            <w:pPr>
              <w:spacing w:after="0" w:line="240" w:lineRule="auto"/>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8</w:t>
            </w:r>
          </w:p>
        </w:tc>
        <w:tc>
          <w:tcPr>
            <w:tcW w:w="2865" w:type="dxa"/>
            <w:vMerge/>
            <w:shd w:val="clear" w:color="auto" w:fill="auto"/>
            <w:vAlign w:val="center"/>
          </w:tcPr>
          <w:p w14:paraId="2C10B6AB"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55A6C0A2" w14:textId="77777777" w:rsidTr="00AE3FCE">
        <w:tc>
          <w:tcPr>
            <w:tcW w:w="873" w:type="dxa"/>
            <w:shd w:val="clear" w:color="auto" w:fill="auto"/>
          </w:tcPr>
          <w:p w14:paraId="669EB58C"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6.2. </w:t>
            </w:r>
          </w:p>
        </w:tc>
        <w:tc>
          <w:tcPr>
            <w:tcW w:w="3963" w:type="dxa"/>
            <w:shd w:val="clear" w:color="auto" w:fill="auto"/>
          </w:tcPr>
          <w:p w14:paraId="71A7AAC0"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Fizikalne i kemijske značajke tla</w:t>
            </w:r>
          </w:p>
        </w:tc>
        <w:tc>
          <w:tcPr>
            <w:tcW w:w="673" w:type="dxa"/>
            <w:vMerge/>
            <w:shd w:val="clear" w:color="auto" w:fill="auto"/>
            <w:vAlign w:val="center"/>
          </w:tcPr>
          <w:p w14:paraId="484E815C"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6C578C6"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0B6E8F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135B69"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65F6970" w14:textId="77777777" w:rsidTr="00AE3FCE">
        <w:tc>
          <w:tcPr>
            <w:tcW w:w="873" w:type="dxa"/>
            <w:shd w:val="clear" w:color="auto" w:fill="auto"/>
          </w:tcPr>
          <w:p w14:paraId="7938D97F"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6.3.</w:t>
            </w:r>
          </w:p>
        </w:tc>
        <w:tc>
          <w:tcPr>
            <w:tcW w:w="3963" w:type="dxa"/>
            <w:shd w:val="clear" w:color="auto" w:fill="auto"/>
          </w:tcPr>
          <w:p w14:paraId="14FCC464"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Bilanca vode prema Thornthwaiteu</w:t>
            </w:r>
          </w:p>
        </w:tc>
        <w:tc>
          <w:tcPr>
            <w:tcW w:w="673" w:type="dxa"/>
            <w:vMerge/>
            <w:shd w:val="clear" w:color="auto" w:fill="auto"/>
            <w:vAlign w:val="center"/>
          </w:tcPr>
          <w:p w14:paraId="4006EF7E"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51E9355"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107068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5937E4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r w:rsidR="00E9170F" w:rsidRPr="00D87D7B" w14:paraId="6C096EDB" w14:textId="77777777" w:rsidTr="00AE3FCE">
        <w:tc>
          <w:tcPr>
            <w:tcW w:w="873" w:type="dxa"/>
            <w:shd w:val="clear" w:color="auto" w:fill="auto"/>
          </w:tcPr>
          <w:p w14:paraId="755CE81E"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6.4.</w:t>
            </w:r>
          </w:p>
        </w:tc>
        <w:tc>
          <w:tcPr>
            <w:tcW w:w="3963" w:type="dxa"/>
            <w:shd w:val="clear" w:color="auto" w:fill="auto"/>
          </w:tcPr>
          <w:p w14:paraId="0841BF76" w14:textId="77777777" w:rsidR="00E9170F" w:rsidRPr="00D87D7B" w:rsidRDefault="00E9170F" w:rsidP="00E9170F">
            <w:pPr>
              <w:spacing w:after="0" w:line="240"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Ispravci projektnog zadatka</w:t>
            </w:r>
          </w:p>
        </w:tc>
        <w:tc>
          <w:tcPr>
            <w:tcW w:w="673" w:type="dxa"/>
            <w:vMerge/>
            <w:shd w:val="clear" w:color="auto" w:fill="auto"/>
            <w:vAlign w:val="center"/>
          </w:tcPr>
          <w:p w14:paraId="5D5ACF62"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FD2C14F"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34EE451" w14:textId="77777777" w:rsidR="00E9170F" w:rsidRPr="00D87D7B"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99D191" w14:textId="77777777" w:rsidR="00E9170F" w:rsidRPr="00D87D7B" w:rsidRDefault="00E9170F" w:rsidP="00E9170F">
            <w:pPr>
              <w:spacing w:after="0" w:line="240" w:lineRule="auto"/>
              <w:jc w:val="center"/>
              <w:rPr>
                <w:rFonts w:ascii="Arial Narrow" w:eastAsia="Times New Roman" w:hAnsi="Arial Narrow"/>
                <w:sz w:val="22"/>
                <w:szCs w:val="22"/>
                <w:lang w:eastAsia="hr-HR"/>
              </w:rPr>
            </w:pPr>
          </w:p>
        </w:tc>
      </w:tr>
    </w:tbl>
    <w:bookmarkEnd w:id="1"/>
    <w:p w14:paraId="349633B8" w14:textId="036E244F" w:rsidR="00575D5B" w:rsidRPr="00D87D7B" w:rsidRDefault="00575D5B" w:rsidP="00575D5B">
      <w:pPr>
        <w:ind w:right="-20"/>
        <w:rPr>
          <w:rFonts w:ascii="Arial Narrow" w:eastAsia="Arial Narrow" w:hAnsi="Arial Narrow"/>
          <w:bCs/>
          <w:sz w:val="22"/>
          <w:szCs w:val="22"/>
        </w:rPr>
      </w:pPr>
      <w:r w:rsidRPr="00D87D7B">
        <w:rPr>
          <w:rFonts w:ascii="Arial Narrow" w:eastAsia="Arial Narrow" w:hAnsi="Arial Narrow"/>
          <w:bCs/>
          <w:sz w:val="22"/>
          <w:szCs w:val="22"/>
        </w:rPr>
        <w:t>Oblici nastave: P=predavanja; V=vježbe;</w:t>
      </w:r>
      <w:r w:rsidR="000F34E6" w:rsidRPr="00D87D7B">
        <w:rPr>
          <w:rFonts w:ascii="Arial Narrow" w:eastAsia="Arial Narrow" w:hAnsi="Arial Narrow"/>
          <w:bCs/>
          <w:sz w:val="22"/>
          <w:szCs w:val="22"/>
        </w:rPr>
        <w:t xml:space="preserve"> SP= stručna praksa</w:t>
      </w:r>
    </w:p>
    <w:p w14:paraId="65024206" w14:textId="6938CC77" w:rsidR="000F334A" w:rsidRPr="00D87D7B" w:rsidRDefault="000F334A" w:rsidP="008A7C9C">
      <w:pPr>
        <w:pStyle w:val="Odlomakpopisa"/>
        <w:numPr>
          <w:ilvl w:val="0"/>
          <w:numId w:val="11"/>
        </w:numPr>
        <w:spacing w:after="0" w:line="240" w:lineRule="auto"/>
        <w:rPr>
          <w:rFonts w:ascii="Arial Narrow" w:eastAsia="Times New Roman" w:hAnsi="Arial Narrow"/>
          <w:b/>
          <w:bCs/>
          <w:lang w:eastAsia="hr-HR"/>
        </w:rPr>
      </w:pPr>
      <w:r w:rsidRPr="00D87D7B">
        <w:rPr>
          <w:rFonts w:ascii="Arial Narrow" w:eastAsia="Times New Roman" w:hAnsi="Arial Narrow"/>
          <w:b/>
          <w:bCs/>
          <w:lang w:eastAsia="hr-HR"/>
        </w:rPr>
        <w:t>Način polaganja i način ocjenjivanja</w:t>
      </w:r>
    </w:p>
    <w:p w14:paraId="22ABCE41" w14:textId="77777777" w:rsidR="000F334A" w:rsidRPr="00D87D7B" w:rsidRDefault="000F334A" w:rsidP="000F334A">
      <w:pPr>
        <w:spacing w:after="0" w:line="240"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Moguće je ispit položiti putem kolokvija (pismeno, usmena potvrda) tijekom izvođenja nastave ili se polaže nakon odslušanih predavanja i vježbi (pismeni i usmeni kolokvij).Polažu se tri kolokvija (dva iz predavanja i jedan iz vježbi). Studenti koji ne zadovolje, uz uvjet da su položili barem jedan od kolokvija, imaju pravo na jedan popravni kolokvij. Ukoliko studenti ne polože na ovaj način polažu ispit. Uvjet za izlazak na ispit su odslušana predavanja i vježbe te izrađen projektni zadatak. </w:t>
      </w:r>
    </w:p>
    <w:p w14:paraId="25786804" w14:textId="4C42B04E" w:rsidR="00DB7A1F" w:rsidRPr="00D87D7B" w:rsidRDefault="000F334A" w:rsidP="00DB7A1F">
      <w:pPr>
        <w:spacing w:after="0" w:line="240" w:lineRule="auto"/>
        <w:jc w:val="both"/>
        <w:rPr>
          <w:rFonts w:ascii="Arial Narrow" w:eastAsia="Times New Roman" w:hAnsi="Arial Narrow"/>
          <w:sz w:val="22"/>
          <w:szCs w:val="22"/>
          <w:lang w:eastAsia="hr-HR"/>
        </w:rPr>
      </w:pPr>
      <w:r w:rsidRPr="00D87D7B">
        <w:rPr>
          <w:rFonts w:ascii="Arial Narrow" w:eastAsia="Times New Roman" w:hAnsi="Arial Narrow"/>
          <w:bCs/>
          <w:sz w:val="22"/>
          <w:szCs w:val="22"/>
          <w:lang w:eastAsia="hr-HR"/>
        </w:rPr>
        <w:t xml:space="preserve">Pismeni kolokvij sastoji se od 10 pitanja, </w:t>
      </w:r>
      <w:r w:rsidRPr="00D87D7B">
        <w:rPr>
          <w:rFonts w:ascii="Arial Narrow" w:eastAsia="Times New Roman" w:hAnsi="Arial Narrow"/>
          <w:sz w:val="22"/>
          <w:szCs w:val="22"/>
          <w:lang w:eastAsia="hr-HR"/>
        </w:rPr>
        <w:t>a način ocjenjivanja je sljedeći:</w:t>
      </w:r>
      <w:bookmarkStart w:id="2" w:name="_Hlk146885468"/>
    </w:p>
    <w:p w14:paraId="173B2078" w14:textId="77777777" w:rsidR="00DB7A1F" w:rsidRPr="00D87D7B" w:rsidRDefault="00DB7A1F" w:rsidP="00DB7A1F">
      <w:pPr>
        <w:spacing w:after="0" w:line="240" w:lineRule="auto"/>
        <w:jc w:val="both"/>
        <w:rPr>
          <w:rFonts w:ascii="Arial Narrow" w:eastAsia="Times New Roman" w:hAnsi="Arial Narrow"/>
          <w:sz w:val="22"/>
          <w:szCs w:val="22"/>
          <w:lang w:eastAsia="hr-HR"/>
        </w:rPr>
      </w:pPr>
    </w:p>
    <w:tbl>
      <w:tblPr>
        <w:tblStyle w:val="Reetkatablice9"/>
        <w:tblW w:w="0" w:type="auto"/>
        <w:jc w:val="center"/>
        <w:tblLook w:val="04A0" w:firstRow="1" w:lastRow="0" w:firstColumn="1" w:lastColumn="0" w:noHBand="0" w:noVBand="1"/>
      </w:tblPr>
      <w:tblGrid>
        <w:gridCol w:w="3855"/>
        <w:gridCol w:w="3855"/>
      </w:tblGrid>
      <w:tr w:rsidR="00DB7A1F" w:rsidRPr="00D87D7B" w14:paraId="56C0D379" w14:textId="77777777" w:rsidTr="00E65A99">
        <w:trPr>
          <w:jc w:val="center"/>
        </w:trPr>
        <w:tc>
          <w:tcPr>
            <w:tcW w:w="3855" w:type="dxa"/>
          </w:tcPr>
          <w:p w14:paraId="52596C37" w14:textId="77777777" w:rsidR="00DB7A1F" w:rsidRPr="00D87D7B" w:rsidRDefault="00DB7A1F" w:rsidP="00E65A99">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Ocjena</w:t>
            </w:r>
          </w:p>
        </w:tc>
        <w:tc>
          <w:tcPr>
            <w:tcW w:w="3855" w:type="dxa"/>
          </w:tcPr>
          <w:p w14:paraId="4B9964E7" w14:textId="77777777" w:rsidR="00DB7A1F" w:rsidRPr="00D87D7B" w:rsidRDefault="00DB7A1F" w:rsidP="00E65A99">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 usvojenosti ishoda učenja</w:t>
            </w:r>
          </w:p>
        </w:tc>
      </w:tr>
      <w:tr w:rsidR="00DB7A1F" w:rsidRPr="00D87D7B" w14:paraId="03BB0B47" w14:textId="77777777" w:rsidTr="00E65A99">
        <w:trPr>
          <w:jc w:val="center"/>
        </w:trPr>
        <w:tc>
          <w:tcPr>
            <w:tcW w:w="3855" w:type="dxa"/>
          </w:tcPr>
          <w:p w14:paraId="3E7DB5D4"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dovoljan</w:t>
            </w:r>
          </w:p>
        </w:tc>
        <w:tc>
          <w:tcPr>
            <w:tcW w:w="3855" w:type="dxa"/>
          </w:tcPr>
          <w:p w14:paraId="77B55CEE"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60-69 %</w:t>
            </w:r>
          </w:p>
        </w:tc>
      </w:tr>
      <w:tr w:rsidR="00DB7A1F" w:rsidRPr="00D87D7B" w14:paraId="319E47FE" w14:textId="77777777" w:rsidTr="00E65A99">
        <w:trPr>
          <w:jc w:val="center"/>
        </w:trPr>
        <w:tc>
          <w:tcPr>
            <w:tcW w:w="3855" w:type="dxa"/>
          </w:tcPr>
          <w:p w14:paraId="39AC5D2A"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dobar</w:t>
            </w:r>
          </w:p>
        </w:tc>
        <w:tc>
          <w:tcPr>
            <w:tcW w:w="3855" w:type="dxa"/>
          </w:tcPr>
          <w:p w14:paraId="247EDAD8"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70-79 %</w:t>
            </w:r>
          </w:p>
        </w:tc>
      </w:tr>
      <w:tr w:rsidR="00DB7A1F" w:rsidRPr="00D87D7B" w14:paraId="7DE88A46" w14:textId="77777777" w:rsidTr="00E65A99">
        <w:trPr>
          <w:jc w:val="center"/>
        </w:trPr>
        <w:tc>
          <w:tcPr>
            <w:tcW w:w="3855" w:type="dxa"/>
          </w:tcPr>
          <w:p w14:paraId="203CA59B"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vrlo dobar</w:t>
            </w:r>
          </w:p>
        </w:tc>
        <w:tc>
          <w:tcPr>
            <w:tcW w:w="3855" w:type="dxa"/>
          </w:tcPr>
          <w:p w14:paraId="51A9E5FA"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80-89 %</w:t>
            </w:r>
          </w:p>
        </w:tc>
      </w:tr>
      <w:tr w:rsidR="00DB7A1F" w:rsidRPr="00D87D7B" w14:paraId="3699B317" w14:textId="77777777" w:rsidTr="00E65A99">
        <w:trPr>
          <w:jc w:val="center"/>
        </w:trPr>
        <w:tc>
          <w:tcPr>
            <w:tcW w:w="3855" w:type="dxa"/>
          </w:tcPr>
          <w:p w14:paraId="5D0D9331"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izvrstan</w:t>
            </w:r>
          </w:p>
        </w:tc>
        <w:tc>
          <w:tcPr>
            <w:tcW w:w="3855" w:type="dxa"/>
          </w:tcPr>
          <w:p w14:paraId="6CD4B110"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90-100 %</w:t>
            </w:r>
          </w:p>
        </w:tc>
      </w:tr>
    </w:tbl>
    <w:p w14:paraId="417851FF" w14:textId="77777777" w:rsidR="00DB7A1F" w:rsidRPr="00D87D7B" w:rsidRDefault="00DB7A1F" w:rsidP="00DB7A1F">
      <w:pPr>
        <w:spacing w:after="0" w:line="240" w:lineRule="auto"/>
        <w:ind w:firstLine="360"/>
        <w:jc w:val="both"/>
        <w:rPr>
          <w:rFonts w:ascii="Arial Narrow" w:eastAsia="Calibri" w:hAnsi="Arial Narrow"/>
          <w:bCs/>
          <w:sz w:val="22"/>
          <w:szCs w:val="22"/>
        </w:rPr>
      </w:pPr>
    </w:p>
    <w:p w14:paraId="3FEE78E8" w14:textId="77777777" w:rsidR="00DB7A1F" w:rsidRPr="00D87D7B" w:rsidRDefault="00DB7A1F" w:rsidP="00DB7A1F">
      <w:pPr>
        <w:spacing w:after="0" w:line="240" w:lineRule="auto"/>
        <w:jc w:val="both"/>
        <w:rPr>
          <w:rFonts w:ascii="Arial Narrow" w:eastAsia="Calibri" w:hAnsi="Arial Narrow"/>
          <w:bCs/>
          <w:sz w:val="22"/>
          <w:szCs w:val="22"/>
        </w:rPr>
      </w:pPr>
      <w:r w:rsidRPr="00D87D7B">
        <w:rPr>
          <w:rFonts w:ascii="Arial Narrow" w:eastAsia="Calibri" w:hAnsi="Arial Narrow"/>
          <w:bCs/>
          <w:sz w:val="22"/>
          <w:szCs w:val="22"/>
        </w:rPr>
        <w:t xml:space="preserve">Studenti koji ne zadovolje imaju pravo na jedan popravni kolokvij. Studenti koji nisu položili kolokvije kod svakog nastavnika posebno polažu ispit koji se sastoji iz pismenog i usmenog dijela. </w:t>
      </w:r>
    </w:p>
    <w:p w14:paraId="3AA12AE2" w14:textId="77777777" w:rsidR="00DB7A1F" w:rsidRPr="00D87D7B" w:rsidRDefault="00DB7A1F" w:rsidP="00DB7A1F">
      <w:pPr>
        <w:spacing w:after="0" w:line="240" w:lineRule="auto"/>
        <w:jc w:val="both"/>
        <w:rPr>
          <w:rFonts w:ascii="Arial Narrow" w:eastAsia="Calibri" w:hAnsi="Arial Narrow"/>
          <w:bCs/>
          <w:sz w:val="22"/>
          <w:szCs w:val="22"/>
        </w:rPr>
      </w:pPr>
    </w:p>
    <w:p w14:paraId="53F6E855" w14:textId="77777777" w:rsidR="00DB7A1F" w:rsidRPr="00D87D7B" w:rsidRDefault="00DB7A1F" w:rsidP="00DB7A1F">
      <w:pPr>
        <w:spacing w:after="0" w:line="240" w:lineRule="auto"/>
        <w:ind w:firstLine="360"/>
        <w:jc w:val="both"/>
        <w:rPr>
          <w:rFonts w:ascii="Arial Narrow" w:eastAsia="Calibri" w:hAnsi="Arial Narrow"/>
          <w:bCs/>
          <w:sz w:val="22"/>
          <w:szCs w:val="22"/>
        </w:rPr>
      </w:pPr>
      <w:r w:rsidRPr="00D87D7B">
        <w:rPr>
          <w:rFonts w:ascii="Arial Narrow" w:eastAsia="Calibri" w:hAnsi="Arial Narrow"/>
          <w:bCs/>
          <w:sz w:val="22"/>
          <w:szCs w:val="22"/>
        </w:rPr>
        <w:t>Konačna ocjena dobije se na sljedeći način:</w:t>
      </w:r>
    </w:p>
    <w:tbl>
      <w:tblPr>
        <w:tblStyle w:val="Reetkatablice9"/>
        <w:tblW w:w="0" w:type="auto"/>
        <w:jc w:val="center"/>
        <w:tblLook w:val="04A0" w:firstRow="1" w:lastRow="0" w:firstColumn="1" w:lastColumn="0" w:noHBand="0" w:noVBand="1"/>
      </w:tblPr>
      <w:tblGrid>
        <w:gridCol w:w="4531"/>
        <w:gridCol w:w="3969"/>
      </w:tblGrid>
      <w:tr w:rsidR="00DB7A1F" w:rsidRPr="00D87D7B" w14:paraId="33D9C5A8" w14:textId="77777777" w:rsidTr="003D35C8">
        <w:trPr>
          <w:jc w:val="center"/>
        </w:trPr>
        <w:tc>
          <w:tcPr>
            <w:tcW w:w="4531" w:type="dxa"/>
          </w:tcPr>
          <w:p w14:paraId="423BE29D" w14:textId="77777777" w:rsidR="00DB7A1F" w:rsidRPr="00D87D7B" w:rsidRDefault="00DB7A1F" w:rsidP="003D35C8">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Aktivnost koja se ocjenjuje</w:t>
            </w:r>
          </w:p>
        </w:tc>
        <w:tc>
          <w:tcPr>
            <w:tcW w:w="3969" w:type="dxa"/>
          </w:tcPr>
          <w:p w14:paraId="0E7183CB" w14:textId="35753508" w:rsidR="00DB7A1F" w:rsidRPr="00D87D7B" w:rsidRDefault="00DB7A1F" w:rsidP="003D35C8">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Opterećenje %</w:t>
            </w:r>
          </w:p>
        </w:tc>
      </w:tr>
      <w:tr w:rsidR="00DB7A1F" w:rsidRPr="00D87D7B" w14:paraId="742DDC7B" w14:textId="77777777" w:rsidTr="003D35C8">
        <w:trPr>
          <w:jc w:val="center"/>
        </w:trPr>
        <w:tc>
          <w:tcPr>
            <w:tcW w:w="4531" w:type="dxa"/>
          </w:tcPr>
          <w:p w14:paraId="44809FBD" w14:textId="77777777" w:rsidR="00DB7A1F" w:rsidRPr="00D87D7B" w:rsidRDefault="00DB7A1F"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Aktivnost na nastavi i uredno pohađanje</w:t>
            </w:r>
          </w:p>
        </w:tc>
        <w:tc>
          <w:tcPr>
            <w:tcW w:w="3969" w:type="dxa"/>
          </w:tcPr>
          <w:p w14:paraId="157CEA1B"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5 %</w:t>
            </w:r>
          </w:p>
        </w:tc>
      </w:tr>
      <w:tr w:rsidR="00DB7A1F" w:rsidRPr="00D87D7B" w14:paraId="4276A380" w14:textId="77777777" w:rsidTr="003D35C8">
        <w:trPr>
          <w:jc w:val="center"/>
        </w:trPr>
        <w:tc>
          <w:tcPr>
            <w:tcW w:w="4531" w:type="dxa"/>
          </w:tcPr>
          <w:p w14:paraId="1E705040" w14:textId="77777777" w:rsidR="00DB7A1F" w:rsidRPr="00D87D7B" w:rsidRDefault="00DB7A1F"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Vježbe</w:t>
            </w:r>
          </w:p>
        </w:tc>
        <w:tc>
          <w:tcPr>
            <w:tcW w:w="3969" w:type="dxa"/>
          </w:tcPr>
          <w:p w14:paraId="55C35A93" w14:textId="77777777"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30 %</w:t>
            </w:r>
          </w:p>
        </w:tc>
      </w:tr>
      <w:tr w:rsidR="007907D4" w:rsidRPr="00D87D7B" w14:paraId="390D2205" w14:textId="77777777" w:rsidTr="003D35C8">
        <w:trPr>
          <w:jc w:val="center"/>
        </w:trPr>
        <w:tc>
          <w:tcPr>
            <w:tcW w:w="4531" w:type="dxa"/>
          </w:tcPr>
          <w:p w14:paraId="074B6E13" w14:textId="1D79A7A5" w:rsidR="007907D4" w:rsidRPr="00D87D7B" w:rsidRDefault="007907D4"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Stručna praksa</w:t>
            </w:r>
          </w:p>
        </w:tc>
        <w:tc>
          <w:tcPr>
            <w:tcW w:w="3969" w:type="dxa"/>
          </w:tcPr>
          <w:p w14:paraId="73CA7591" w14:textId="2CD45441" w:rsidR="007907D4" w:rsidRPr="00D87D7B" w:rsidRDefault="007907D4"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25 %</w:t>
            </w:r>
          </w:p>
        </w:tc>
      </w:tr>
      <w:tr w:rsidR="00DB7A1F" w:rsidRPr="00D87D7B" w14:paraId="555087CF" w14:textId="77777777" w:rsidTr="003D35C8">
        <w:trPr>
          <w:jc w:val="center"/>
        </w:trPr>
        <w:tc>
          <w:tcPr>
            <w:tcW w:w="4531" w:type="dxa"/>
          </w:tcPr>
          <w:p w14:paraId="5C6B4721" w14:textId="2233A7CC" w:rsidR="00DB7A1F" w:rsidRPr="00D87D7B" w:rsidRDefault="00DB7A1F" w:rsidP="00DB7A1F">
            <w:pPr>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Kolokviji (dva) iz predavanja</w:t>
            </w:r>
            <w:r w:rsidR="00A97E02" w:rsidRPr="00D87D7B">
              <w:rPr>
                <w:rFonts w:ascii="Arial Narrow" w:eastAsia="Times New Roman" w:hAnsi="Arial Narrow"/>
                <w:bCs/>
                <w:sz w:val="22"/>
                <w:szCs w:val="22"/>
                <w:lang w:eastAsia="hr-HR"/>
              </w:rPr>
              <w:t xml:space="preserve"> ili ispit</w:t>
            </w:r>
          </w:p>
        </w:tc>
        <w:tc>
          <w:tcPr>
            <w:tcW w:w="3969" w:type="dxa"/>
          </w:tcPr>
          <w:p w14:paraId="1A94B0D4" w14:textId="6F94F686" w:rsidR="00DB7A1F" w:rsidRPr="00D87D7B" w:rsidRDefault="00DB7A1F" w:rsidP="00E65A99">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40 %</w:t>
            </w:r>
          </w:p>
        </w:tc>
      </w:tr>
      <w:bookmarkEnd w:id="2"/>
    </w:tbl>
    <w:p w14:paraId="4BFBE28A" w14:textId="77777777" w:rsidR="00DB7A1F" w:rsidRPr="00D87D7B" w:rsidRDefault="00DB7A1F" w:rsidP="000F334A">
      <w:pPr>
        <w:spacing w:after="0" w:line="240" w:lineRule="auto"/>
        <w:jc w:val="both"/>
        <w:rPr>
          <w:rFonts w:ascii="Arial Narrow" w:eastAsia="Times New Roman" w:hAnsi="Arial Narrow"/>
          <w:bCs/>
          <w:sz w:val="22"/>
          <w:szCs w:val="22"/>
          <w:lang w:eastAsia="hr-HR"/>
        </w:rPr>
      </w:pPr>
    </w:p>
    <w:p w14:paraId="216D33CF" w14:textId="77777777" w:rsidR="000F334A" w:rsidRPr="00D87D7B" w:rsidRDefault="000F334A" w:rsidP="000F334A">
      <w:pPr>
        <w:spacing w:after="0" w:line="240" w:lineRule="auto"/>
        <w:jc w:val="both"/>
        <w:rPr>
          <w:rFonts w:ascii="Arial Narrow" w:eastAsia="Times New Roman" w:hAnsi="Arial Narrow"/>
          <w:bCs/>
          <w:sz w:val="22"/>
          <w:szCs w:val="22"/>
          <w:lang w:eastAsia="hr-HR"/>
        </w:rPr>
      </w:pPr>
    </w:p>
    <w:p w14:paraId="75694930" w14:textId="4486831B" w:rsidR="000F334A" w:rsidRPr="00D87D7B" w:rsidRDefault="000F334A" w:rsidP="003D35C8">
      <w:pPr>
        <w:pStyle w:val="Odlomakpopisa"/>
        <w:numPr>
          <w:ilvl w:val="0"/>
          <w:numId w:val="11"/>
        </w:numPr>
        <w:spacing w:after="0"/>
        <w:rPr>
          <w:rFonts w:ascii="Arial Narrow" w:eastAsia="Times New Roman" w:hAnsi="Arial Narrow"/>
          <w:b/>
          <w:bCs/>
          <w:color w:val="000000"/>
          <w:lang w:val="en-GB" w:eastAsia="hr-HR"/>
        </w:rPr>
      </w:pPr>
      <w:r w:rsidRPr="00D87D7B">
        <w:rPr>
          <w:rFonts w:ascii="Arial Narrow" w:eastAsia="Times New Roman" w:hAnsi="Arial Narrow"/>
          <w:b/>
          <w:bCs/>
          <w:color w:val="000000"/>
          <w:lang w:val="en-GB" w:eastAsia="hr-HR"/>
        </w:rPr>
        <w:t>Ispitni rokovi i konzultacije</w:t>
      </w:r>
    </w:p>
    <w:p w14:paraId="64171341" w14:textId="77777777" w:rsidR="00E65A99" w:rsidRPr="00D87D7B" w:rsidRDefault="00E65A99" w:rsidP="003D35C8">
      <w:pPr>
        <w:spacing w:after="0" w:line="276" w:lineRule="auto"/>
        <w:jc w:val="both"/>
        <w:rPr>
          <w:rFonts w:ascii="Arial Narrow" w:eastAsia="Times New Roman" w:hAnsi="Arial Narrow"/>
          <w:bCs/>
          <w:color w:val="000000"/>
          <w:sz w:val="22"/>
          <w:szCs w:val="22"/>
          <w:lang w:eastAsia="hr-HR"/>
        </w:rPr>
      </w:pPr>
      <w:r w:rsidRPr="00D87D7B">
        <w:rPr>
          <w:rFonts w:ascii="Arial Narrow" w:eastAsia="Times New Roman" w:hAnsi="Arial Narrow"/>
          <w:bCs/>
          <w:color w:val="000000"/>
          <w:sz w:val="22"/>
          <w:szCs w:val="22"/>
          <w:lang w:eastAsia="hr-HR"/>
        </w:rPr>
        <w:t>Ispiti se održavaju tijekom zimskog, ljetnog i jesenskog ispitnog roka najmanje po dva puta, a tijekom semestara jednom mjesečno i objavljuju se na  mrežnim stranicama Veleučilišta</w:t>
      </w:r>
    </w:p>
    <w:p w14:paraId="644A802C" w14:textId="77777777" w:rsidR="00E65A99" w:rsidRPr="00D87D7B" w:rsidRDefault="00E65A99" w:rsidP="003D35C8">
      <w:pPr>
        <w:spacing w:after="0" w:line="276" w:lineRule="auto"/>
        <w:jc w:val="both"/>
        <w:rPr>
          <w:rFonts w:ascii="Arial Narrow" w:eastAsia="Times New Roman" w:hAnsi="Arial Narrow"/>
          <w:bCs/>
          <w:color w:val="000000"/>
          <w:sz w:val="22"/>
          <w:szCs w:val="22"/>
          <w:lang w:eastAsia="hr-HR"/>
        </w:rPr>
      </w:pPr>
      <w:r w:rsidRPr="00D87D7B">
        <w:rPr>
          <w:rFonts w:ascii="Arial Narrow" w:eastAsia="Times New Roman" w:hAnsi="Arial Narrow"/>
          <w:bCs/>
          <w:color w:val="000000"/>
          <w:sz w:val="22"/>
          <w:szCs w:val="22"/>
          <w:lang w:eastAsia="hr-HR"/>
        </w:rPr>
        <w:t>Konzultacije za studente održavaju se prema prethodnoj najavi u dogovorenom terminu.</w:t>
      </w:r>
    </w:p>
    <w:p w14:paraId="4CB37935" w14:textId="77777777" w:rsidR="00F32292" w:rsidRPr="00D87D7B" w:rsidRDefault="00F32292" w:rsidP="003D35C8">
      <w:pPr>
        <w:spacing w:after="0" w:line="276" w:lineRule="auto"/>
        <w:jc w:val="both"/>
        <w:rPr>
          <w:rFonts w:ascii="Arial Narrow" w:eastAsia="Times New Roman" w:hAnsi="Arial Narrow"/>
          <w:b/>
          <w:bCs/>
          <w:sz w:val="22"/>
          <w:szCs w:val="22"/>
          <w:lang w:eastAsia="hr-HR"/>
        </w:rPr>
      </w:pPr>
    </w:p>
    <w:p w14:paraId="2FE6D92F" w14:textId="0AAC8418" w:rsidR="00E65A99" w:rsidRPr="00D87D7B" w:rsidRDefault="000F334A" w:rsidP="003D35C8">
      <w:pPr>
        <w:spacing w:after="0" w:line="276" w:lineRule="auto"/>
        <w:jc w:val="both"/>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4</w:t>
      </w:r>
      <w:r w:rsidR="003D35C8" w:rsidRPr="00D87D7B">
        <w:rPr>
          <w:rFonts w:ascii="Arial Narrow" w:eastAsia="Times New Roman" w:hAnsi="Arial Narrow"/>
          <w:b/>
          <w:bCs/>
          <w:sz w:val="22"/>
          <w:szCs w:val="22"/>
          <w:lang w:eastAsia="hr-HR"/>
        </w:rPr>
        <w:t>. Ishodi učenja (IU)</w:t>
      </w:r>
    </w:p>
    <w:p w14:paraId="319D0114" w14:textId="69D15B5D" w:rsidR="003D35C8" w:rsidRPr="00D87D7B" w:rsidRDefault="003D35C8" w:rsidP="003D35C8">
      <w:pPr>
        <w:spacing w:after="0" w:line="276"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IU 1.</w:t>
      </w:r>
      <w:r w:rsidR="004D4582" w:rsidRPr="00D87D7B">
        <w:rPr>
          <w:rFonts w:ascii="Arial Narrow" w:eastAsia="Times New Roman" w:hAnsi="Arial Narrow"/>
          <w:bCs/>
          <w:sz w:val="22"/>
          <w:szCs w:val="22"/>
          <w:lang w:eastAsia="hr-HR"/>
        </w:rPr>
        <w:t>Prezentirati</w:t>
      </w:r>
      <w:r w:rsidRPr="00D87D7B">
        <w:rPr>
          <w:rFonts w:ascii="Arial Narrow" w:eastAsia="Times New Roman" w:hAnsi="Arial Narrow"/>
          <w:bCs/>
          <w:sz w:val="22"/>
          <w:szCs w:val="22"/>
          <w:lang w:eastAsia="hr-HR"/>
        </w:rPr>
        <w:t xml:space="preserve"> činjenice vezane uz povijesni razvoj pedologije</w:t>
      </w:r>
      <w:r w:rsidR="00FD4E46" w:rsidRPr="00D87D7B">
        <w:rPr>
          <w:rFonts w:ascii="Arial Narrow" w:eastAsia="Times New Roman" w:hAnsi="Arial Narrow"/>
          <w:bCs/>
          <w:sz w:val="22"/>
          <w:szCs w:val="22"/>
          <w:lang w:eastAsia="hr-HR"/>
        </w:rPr>
        <w:t>, pedogenetske čimbenike i procese</w:t>
      </w:r>
      <w:r w:rsidR="00F32292" w:rsidRPr="00D87D7B">
        <w:rPr>
          <w:rFonts w:ascii="Arial Narrow" w:eastAsia="Times New Roman" w:hAnsi="Arial Narrow"/>
          <w:bCs/>
          <w:sz w:val="22"/>
          <w:szCs w:val="22"/>
          <w:lang w:eastAsia="hr-HR"/>
        </w:rPr>
        <w:t>, te    morfološke i fiziografske značajke t</w:t>
      </w:r>
      <w:r w:rsidR="008B5394" w:rsidRPr="00D87D7B">
        <w:rPr>
          <w:rFonts w:ascii="Arial Narrow" w:eastAsia="Times New Roman" w:hAnsi="Arial Narrow"/>
          <w:bCs/>
          <w:sz w:val="22"/>
          <w:szCs w:val="22"/>
          <w:lang w:eastAsia="hr-HR"/>
        </w:rPr>
        <w:t>a</w:t>
      </w:r>
      <w:r w:rsidR="00F32292" w:rsidRPr="00D87D7B">
        <w:rPr>
          <w:rFonts w:ascii="Arial Narrow" w:eastAsia="Times New Roman" w:hAnsi="Arial Narrow"/>
          <w:bCs/>
          <w:sz w:val="22"/>
          <w:szCs w:val="22"/>
          <w:lang w:eastAsia="hr-HR"/>
        </w:rPr>
        <w:t xml:space="preserve">la </w:t>
      </w:r>
    </w:p>
    <w:p w14:paraId="29DC1095" w14:textId="7F8766DE" w:rsidR="003D35C8" w:rsidRPr="00D87D7B" w:rsidRDefault="003D35C8" w:rsidP="003D35C8">
      <w:pPr>
        <w:spacing w:after="0" w:line="276"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IU </w:t>
      </w:r>
      <w:r w:rsidR="00F32292" w:rsidRPr="00D87D7B">
        <w:rPr>
          <w:rFonts w:ascii="Arial Narrow" w:eastAsia="Times New Roman" w:hAnsi="Arial Narrow"/>
          <w:bCs/>
          <w:sz w:val="22"/>
          <w:szCs w:val="22"/>
          <w:lang w:eastAsia="hr-HR"/>
        </w:rPr>
        <w:t>2</w:t>
      </w:r>
      <w:r w:rsidRPr="00D87D7B">
        <w:rPr>
          <w:rFonts w:ascii="Arial Narrow" w:eastAsia="Times New Roman" w:hAnsi="Arial Narrow"/>
          <w:bCs/>
          <w:sz w:val="22"/>
          <w:szCs w:val="22"/>
          <w:lang w:eastAsia="hr-HR"/>
        </w:rPr>
        <w:t>.</w:t>
      </w:r>
      <w:r w:rsidR="00935036" w:rsidRPr="00D87D7B">
        <w:rPr>
          <w:rFonts w:ascii="Arial Narrow" w:eastAsia="Times New Roman" w:hAnsi="Arial Narrow"/>
          <w:bCs/>
          <w:sz w:val="22"/>
          <w:szCs w:val="22"/>
          <w:lang w:eastAsia="hr-HR"/>
        </w:rPr>
        <w:t>Rangirati</w:t>
      </w:r>
      <w:r w:rsidRPr="00D87D7B">
        <w:rPr>
          <w:rFonts w:ascii="Arial Narrow" w:eastAsia="Times New Roman" w:hAnsi="Arial Narrow"/>
          <w:bCs/>
          <w:sz w:val="22"/>
          <w:szCs w:val="22"/>
          <w:lang w:eastAsia="hr-HR"/>
        </w:rPr>
        <w:t xml:space="preserve"> tla prema načelima klasifikacije </w:t>
      </w:r>
      <w:r w:rsidR="00F32292" w:rsidRPr="00D87D7B">
        <w:rPr>
          <w:rFonts w:ascii="Arial Narrow" w:eastAsia="Times New Roman" w:hAnsi="Arial Narrow"/>
          <w:bCs/>
          <w:sz w:val="22"/>
          <w:szCs w:val="22"/>
          <w:lang w:eastAsia="hr-HR"/>
        </w:rPr>
        <w:t>tala Republike Hrvatske</w:t>
      </w:r>
    </w:p>
    <w:p w14:paraId="7A74DE0C" w14:textId="43671894" w:rsidR="003D35C8" w:rsidRPr="00D87D7B" w:rsidRDefault="003D35C8" w:rsidP="003D35C8">
      <w:pPr>
        <w:spacing w:after="0" w:line="276"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IU </w:t>
      </w:r>
      <w:r w:rsidR="00F32292" w:rsidRPr="00D87D7B">
        <w:rPr>
          <w:rFonts w:ascii="Arial Narrow" w:eastAsia="Times New Roman" w:hAnsi="Arial Narrow"/>
          <w:bCs/>
          <w:sz w:val="22"/>
          <w:szCs w:val="22"/>
          <w:lang w:eastAsia="hr-HR"/>
        </w:rPr>
        <w:t>3</w:t>
      </w:r>
      <w:r w:rsidRPr="00D87D7B">
        <w:rPr>
          <w:rFonts w:ascii="Arial Narrow" w:eastAsia="Times New Roman" w:hAnsi="Arial Narrow"/>
          <w:bCs/>
          <w:sz w:val="22"/>
          <w:szCs w:val="22"/>
          <w:lang w:eastAsia="hr-HR"/>
        </w:rPr>
        <w:t>.</w:t>
      </w:r>
      <w:r w:rsidR="00F32292" w:rsidRPr="00D87D7B">
        <w:rPr>
          <w:rFonts w:ascii="Arial Narrow" w:eastAsia="Times New Roman" w:hAnsi="Arial Narrow"/>
          <w:bCs/>
          <w:sz w:val="22"/>
          <w:szCs w:val="22"/>
          <w:lang w:eastAsia="hr-HR"/>
        </w:rPr>
        <w:t>Preporučiti mjere uređenja zemljišta na temelju analitičkih podataka iz laboratorija i bilance vode u tlu</w:t>
      </w:r>
    </w:p>
    <w:p w14:paraId="174A7B25" w14:textId="2C04C44B" w:rsidR="003D35C8" w:rsidRPr="00D87D7B" w:rsidRDefault="003D35C8" w:rsidP="003D35C8">
      <w:pPr>
        <w:spacing w:after="0" w:line="276"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IU </w:t>
      </w:r>
      <w:r w:rsidR="00F32292" w:rsidRPr="00D87D7B">
        <w:rPr>
          <w:rFonts w:ascii="Arial Narrow" w:eastAsia="Times New Roman" w:hAnsi="Arial Narrow"/>
          <w:bCs/>
          <w:sz w:val="22"/>
          <w:szCs w:val="22"/>
          <w:lang w:eastAsia="hr-HR"/>
        </w:rPr>
        <w:t>4</w:t>
      </w:r>
      <w:r w:rsidRPr="00D87D7B">
        <w:rPr>
          <w:rFonts w:ascii="Arial Narrow" w:eastAsia="Times New Roman" w:hAnsi="Arial Narrow"/>
          <w:bCs/>
          <w:sz w:val="22"/>
          <w:szCs w:val="22"/>
          <w:lang w:eastAsia="hr-HR"/>
        </w:rPr>
        <w:t>.</w:t>
      </w:r>
      <w:r w:rsidR="00935036" w:rsidRPr="00D87D7B">
        <w:rPr>
          <w:rFonts w:ascii="Arial Narrow" w:eastAsia="Times New Roman" w:hAnsi="Arial Narrow"/>
          <w:bCs/>
          <w:sz w:val="22"/>
          <w:szCs w:val="22"/>
          <w:lang w:eastAsia="hr-HR"/>
        </w:rPr>
        <w:t>Osmisliti</w:t>
      </w:r>
      <w:r w:rsidRPr="00D87D7B">
        <w:rPr>
          <w:rFonts w:ascii="Arial Narrow" w:eastAsia="Times New Roman" w:hAnsi="Arial Narrow"/>
          <w:bCs/>
          <w:sz w:val="22"/>
          <w:szCs w:val="22"/>
          <w:lang w:eastAsia="hr-HR"/>
        </w:rPr>
        <w:t xml:space="preserve"> tablic</w:t>
      </w:r>
      <w:r w:rsidR="00935036" w:rsidRPr="00D87D7B">
        <w:rPr>
          <w:rFonts w:ascii="Arial Narrow" w:eastAsia="Times New Roman" w:hAnsi="Arial Narrow"/>
          <w:bCs/>
          <w:sz w:val="22"/>
          <w:szCs w:val="22"/>
          <w:lang w:eastAsia="hr-HR"/>
        </w:rPr>
        <w:t xml:space="preserve">e i </w:t>
      </w:r>
      <w:r w:rsidRPr="00D87D7B">
        <w:rPr>
          <w:rFonts w:ascii="Arial Narrow" w:eastAsia="Times New Roman" w:hAnsi="Arial Narrow"/>
          <w:bCs/>
          <w:sz w:val="22"/>
          <w:szCs w:val="22"/>
          <w:lang w:eastAsia="hr-HR"/>
        </w:rPr>
        <w:t>grafikon</w:t>
      </w:r>
      <w:r w:rsidR="00935036" w:rsidRPr="00D87D7B">
        <w:rPr>
          <w:rFonts w:ascii="Arial Narrow" w:eastAsia="Times New Roman" w:hAnsi="Arial Narrow"/>
          <w:bCs/>
          <w:sz w:val="22"/>
          <w:szCs w:val="22"/>
          <w:lang w:eastAsia="hr-HR"/>
        </w:rPr>
        <w:t>e i  kreirati izvješće</w:t>
      </w:r>
    </w:p>
    <w:p w14:paraId="1F62EAD9" w14:textId="6B2CFA95" w:rsidR="003D35C8" w:rsidRPr="00D87D7B" w:rsidRDefault="003D35C8" w:rsidP="003D35C8">
      <w:pPr>
        <w:spacing w:after="0" w:line="276"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IU </w:t>
      </w:r>
      <w:r w:rsidR="00F32292" w:rsidRPr="00D87D7B">
        <w:rPr>
          <w:rFonts w:ascii="Arial Narrow" w:eastAsia="Times New Roman" w:hAnsi="Arial Narrow"/>
          <w:bCs/>
          <w:sz w:val="22"/>
          <w:szCs w:val="22"/>
          <w:lang w:eastAsia="hr-HR"/>
        </w:rPr>
        <w:t>5</w:t>
      </w:r>
      <w:r w:rsidRPr="00D87D7B">
        <w:rPr>
          <w:rFonts w:ascii="Arial Narrow" w:eastAsia="Times New Roman" w:hAnsi="Arial Narrow"/>
          <w:bCs/>
          <w:sz w:val="22"/>
          <w:szCs w:val="22"/>
          <w:lang w:eastAsia="hr-HR"/>
        </w:rPr>
        <w:t>.Preporučiti mjere popravka tla s ciljem unapređenja poljoprivredne proizvodnje</w:t>
      </w:r>
    </w:p>
    <w:p w14:paraId="647E6064" w14:textId="3AE672B4" w:rsidR="003D35C8" w:rsidRPr="00D87D7B" w:rsidRDefault="003D35C8" w:rsidP="003D35C8">
      <w:pPr>
        <w:spacing w:after="0" w:line="276" w:lineRule="auto"/>
        <w:jc w:val="both"/>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IU </w:t>
      </w:r>
      <w:r w:rsidR="00F32292" w:rsidRPr="00D87D7B">
        <w:rPr>
          <w:rFonts w:ascii="Arial Narrow" w:eastAsia="Times New Roman" w:hAnsi="Arial Narrow"/>
          <w:bCs/>
          <w:sz w:val="22"/>
          <w:szCs w:val="22"/>
          <w:lang w:eastAsia="hr-HR"/>
        </w:rPr>
        <w:t>6</w:t>
      </w:r>
      <w:r w:rsidRPr="00D87D7B">
        <w:rPr>
          <w:rFonts w:ascii="Arial Narrow" w:eastAsia="Times New Roman" w:hAnsi="Arial Narrow"/>
          <w:bCs/>
          <w:sz w:val="22"/>
          <w:szCs w:val="22"/>
          <w:lang w:eastAsia="hr-HR"/>
        </w:rPr>
        <w:t>.Prezentirati rezultate vlastitog rada</w:t>
      </w:r>
    </w:p>
    <w:p w14:paraId="6C15A9E2" w14:textId="162331D9" w:rsidR="003D35C8" w:rsidRPr="00D87D7B" w:rsidRDefault="003D35C8" w:rsidP="003D35C8">
      <w:pPr>
        <w:spacing w:after="0" w:line="276" w:lineRule="auto"/>
        <w:jc w:val="both"/>
        <w:rPr>
          <w:rFonts w:ascii="Arial Narrow" w:eastAsia="Times New Roman" w:hAnsi="Arial Narrow"/>
          <w:bCs/>
          <w:sz w:val="22"/>
          <w:szCs w:val="22"/>
          <w:lang w:eastAsia="hr-HR"/>
        </w:rPr>
      </w:pPr>
    </w:p>
    <w:p w14:paraId="5F3C174A" w14:textId="2D0571C7" w:rsidR="003D35C8" w:rsidRPr="00D87D7B" w:rsidRDefault="003D35C8" w:rsidP="003D35C8">
      <w:pPr>
        <w:spacing w:after="0" w:line="276" w:lineRule="auto"/>
        <w:jc w:val="both"/>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lastRenderedPageBreak/>
        <w:t>5. Konstruktivno povezivanje</w:t>
      </w:r>
    </w:p>
    <w:p w14:paraId="15704B9B" w14:textId="5997CED6" w:rsidR="000F334A" w:rsidRPr="00D87D7B" w:rsidRDefault="000F334A" w:rsidP="000F334A">
      <w:pPr>
        <w:spacing w:after="0" w:line="240" w:lineRule="auto"/>
        <w:jc w:val="both"/>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ab/>
      </w:r>
    </w:p>
    <w:tbl>
      <w:tblPr>
        <w:tblStyle w:val="Reetkatablice8"/>
        <w:tblW w:w="0" w:type="auto"/>
        <w:tblLook w:val="04A0" w:firstRow="1" w:lastRow="0" w:firstColumn="1" w:lastColumn="0" w:noHBand="0" w:noVBand="1"/>
      </w:tblPr>
      <w:tblGrid>
        <w:gridCol w:w="1838"/>
        <w:gridCol w:w="3402"/>
        <w:gridCol w:w="2410"/>
        <w:gridCol w:w="1648"/>
      </w:tblGrid>
      <w:tr w:rsidR="000F334A" w:rsidRPr="00D87D7B" w14:paraId="7419FD92" w14:textId="77777777" w:rsidTr="007D0523">
        <w:tc>
          <w:tcPr>
            <w:tcW w:w="1838" w:type="dxa"/>
          </w:tcPr>
          <w:p w14:paraId="101127B1" w14:textId="3FD417C7"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Ishodi učenja</w:t>
            </w:r>
          </w:p>
        </w:tc>
        <w:tc>
          <w:tcPr>
            <w:tcW w:w="3402" w:type="dxa"/>
          </w:tcPr>
          <w:p w14:paraId="2DA3FB20" w14:textId="4351FBF5"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Nastavne jedinice / načini poučavanja</w:t>
            </w:r>
          </w:p>
        </w:tc>
        <w:tc>
          <w:tcPr>
            <w:tcW w:w="2410" w:type="dxa"/>
          </w:tcPr>
          <w:p w14:paraId="06E5D5D1" w14:textId="11DF6FFE"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Vrednovanje</w:t>
            </w:r>
          </w:p>
        </w:tc>
        <w:tc>
          <w:tcPr>
            <w:tcW w:w="1648" w:type="dxa"/>
          </w:tcPr>
          <w:p w14:paraId="3A486893" w14:textId="6172C2EA"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Potrebno vrijeme*</w:t>
            </w:r>
          </w:p>
          <w:p w14:paraId="06E0AB58" w14:textId="60F6C4A5" w:rsidR="000F334A" w:rsidRPr="00D87D7B" w:rsidRDefault="003D35C8"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(h)</w:t>
            </w:r>
          </w:p>
        </w:tc>
      </w:tr>
      <w:tr w:rsidR="000F334A" w:rsidRPr="00D87D7B" w14:paraId="3F3BBF90" w14:textId="77777777" w:rsidTr="003D35C8">
        <w:tc>
          <w:tcPr>
            <w:tcW w:w="9298" w:type="dxa"/>
            <w:gridSpan w:val="4"/>
          </w:tcPr>
          <w:p w14:paraId="2421C97E" w14:textId="77777777" w:rsidR="000F334A" w:rsidRPr="00D87D7B" w:rsidRDefault="000F334A"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Propedeutička nastava:</w:t>
            </w:r>
          </w:p>
        </w:tc>
      </w:tr>
      <w:tr w:rsidR="000F334A" w:rsidRPr="00D87D7B" w14:paraId="0985538E" w14:textId="77777777" w:rsidTr="007D0523">
        <w:tc>
          <w:tcPr>
            <w:tcW w:w="1838" w:type="dxa"/>
          </w:tcPr>
          <w:p w14:paraId="7230DA84" w14:textId="77777777" w:rsidR="000F334A" w:rsidRPr="00D87D7B" w:rsidRDefault="000F334A" w:rsidP="00592B96">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Razumjeti osnovne definicije i procese iz biologije, kemije i fizike.</w:t>
            </w:r>
          </w:p>
        </w:tc>
        <w:tc>
          <w:tcPr>
            <w:tcW w:w="3402" w:type="dxa"/>
          </w:tcPr>
          <w:p w14:paraId="573BE6AC" w14:textId="77777777" w:rsidR="000F334A" w:rsidRPr="00D87D7B" w:rsidRDefault="000F334A" w:rsidP="007D0523">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Temeljne definicije i procesi iz biologije, fizike, kemije/predavanje i rasprava</w:t>
            </w:r>
          </w:p>
        </w:tc>
        <w:tc>
          <w:tcPr>
            <w:tcW w:w="2410" w:type="dxa"/>
          </w:tcPr>
          <w:p w14:paraId="300D43E7"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Inicijalni i završni test/esejski i računski tip zadatka</w:t>
            </w:r>
          </w:p>
        </w:tc>
        <w:tc>
          <w:tcPr>
            <w:tcW w:w="1648" w:type="dxa"/>
          </w:tcPr>
          <w:p w14:paraId="07F2D295"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12 </w:t>
            </w:r>
          </w:p>
        </w:tc>
      </w:tr>
      <w:tr w:rsidR="000F334A" w:rsidRPr="00D87D7B" w14:paraId="42732112" w14:textId="77777777" w:rsidTr="007D0523">
        <w:tc>
          <w:tcPr>
            <w:tcW w:w="1838" w:type="dxa"/>
          </w:tcPr>
          <w:p w14:paraId="5AE3359E" w14:textId="77777777" w:rsidR="000F334A" w:rsidRPr="00D87D7B" w:rsidRDefault="000F334A" w:rsidP="00592B96">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Izraditi zadatak postotnog udjela</w:t>
            </w:r>
          </w:p>
        </w:tc>
        <w:tc>
          <w:tcPr>
            <w:tcW w:w="3402" w:type="dxa"/>
          </w:tcPr>
          <w:p w14:paraId="598CCFBB" w14:textId="77777777" w:rsidR="000F334A" w:rsidRPr="00D87D7B" w:rsidRDefault="000F334A" w:rsidP="007D0523">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Postotni račun/Računski zadaci</w:t>
            </w:r>
          </w:p>
        </w:tc>
        <w:tc>
          <w:tcPr>
            <w:tcW w:w="2410" w:type="dxa"/>
          </w:tcPr>
          <w:p w14:paraId="0A0A10E7"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Inicijalni i završni test/računski tip zadatka</w:t>
            </w:r>
          </w:p>
        </w:tc>
        <w:tc>
          <w:tcPr>
            <w:tcW w:w="1648" w:type="dxa"/>
          </w:tcPr>
          <w:p w14:paraId="3F372AD6" w14:textId="77777777" w:rsidR="000F334A" w:rsidRPr="00D87D7B" w:rsidRDefault="000F334A" w:rsidP="000F334A">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w:t>
            </w:r>
          </w:p>
        </w:tc>
      </w:tr>
      <w:tr w:rsidR="000F334A" w:rsidRPr="00D87D7B" w14:paraId="06264420" w14:textId="77777777" w:rsidTr="003D35C8">
        <w:tc>
          <w:tcPr>
            <w:tcW w:w="9298" w:type="dxa"/>
            <w:gridSpan w:val="4"/>
          </w:tcPr>
          <w:p w14:paraId="55C87466" w14:textId="77777777" w:rsidR="000F334A" w:rsidRPr="00D87D7B" w:rsidRDefault="000F334A" w:rsidP="000F334A">
            <w:pPr>
              <w:jc w:val="center"/>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Pedologija:</w:t>
            </w:r>
          </w:p>
        </w:tc>
      </w:tr>
      <w:tr w:rsidR="003D35C8" w:rsidRPr="00D87D7B" w14:paraId="08BA1779" w14:textId="77777777" w:rsidTr="007D0523">
        <w:tc>
          <w:tcPr>
            <w:tcW w:w="1838" w:type="dxa"/>
          </w:tcPr>
          <w:p w14:paraId="051035A7" w14:textId="21BCD316"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IU 1 </w:t>
            </w:r>
          </w:p>
        </w:tc>
        <w:tc>
          <w:tcPr>
            <w:tcW w:w="3402" w:type="dxa"/>
          </w:tcPr>
          <w:p w14:paraId="59E6F9B8"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 Razvoj pedologije kroz povijest/predavanje i rasprava</w:t>
            </w:r>
          </w:p>
        </w:tc>
        <w:tc>
          <w:tcPr>
            <w:tcW w:w="2410" w:type="dxa"/>
          </w:tcPr>
          <w:p w14:paraId="0D06EE93"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Pismeni i usmeni kolokvij ili putem ispita, kolokvij 1, esejski tip zadatka</w:t>
            </w:r>
          </w:p>
        </w:tc>
        <w:tc>
          <w:tcPr>
            <w:tcW w:w="1648" w:type="dxa"/>
          </w:tcPr>
          <w:p w14:paraId="5DFB3200" w14:textId="0078109E"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r>
      <w:tr w:rsidR="003D35C8" w:rsidRPr="00D87D7B" w14:paraId="1B63CE9A" w14:textId="77777777" w:rsidTr="007D0523">
        <w:tc>
          <w:tcPr>
            <w:tcW w:w="1838" w:type="dxa"/>
          </w:tcPr>
          <w:p w14:paraId="66233EE4" w14:textId="2E28548B" w:rsidR="003D35C8" w:rsidRPr="00D87D7B" w:rsidRDefault="003D35C8" w:rsidP="003D35C8">
            <w:pPr>
              <w:spacing w:after="200" w:line="276" w:lineRule="auto"/>
              <w:rPr>
                <w:rFonts w:ascii="Arial Narrow" w:eastAsia="Times New Roman" w:hAnsi="Arial Narrow"/>
                <w:b/>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1</w:t>
            </w:r>
            <w:r w:rsidRPr="00D87D7B">
              <w:rPr>
                <w:rFonts w:ascii="Arial Narrow" w:eastAsia="Arial Narrow" w:hAnsi="Arial Narrow"/>
                <w:bCs/>
                <w:sz w:val="22"/>
                <w:szCs w:val="22"/>
              </w:rPr>
              <w:t> </w:t>
            </w:r>
          </w:p>
        </w:tc>
        <w:tc>
          <w:tcPr>
            <w:tcW w:w="3402" w:type="dxa"/>
          </w:tcPr>
          <w:p w14:paraId="7130AB09"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w:t>
            </w:r>
            <w:r w:rsidRPr="00D87D7B">
              <w:rPr>
                <w:rFonts w:ascii="Arial Narrow" w:eastAsia="Times New Roman" w:hAnsi="Arial Narrow"/>
                <w:b/>
                <w:bCs/>
                <w:sz w:val="22"/>
                <w:szCs w:val="22"/>
                <w:lang w:eastAsia="hr-HR"/>
              </w:rPr>
              <w:t xml:space="preserve"> </w:t>
            </w:r>
            <w:r w:rsidRPr="00D87D7B">
              <w:rPr>
                <w:rFonts w:ascii="Arial Narrow" w:eastAsia="Times New Roman" w:hAnsi="Arial Narrow"/>
                <w:bCs/>
                <w:sz w:val="22"/>
                <w:szCs w:val="22"/>
                <w:lang w:eastAsia="hr-HR"/>
              </w:rPr>
              <w:t>1.1.– 1.5.Pedogenetski čimbenici</w:t>
            </w:r>
          </w:p>
          <w:p w14:paraId="731E5BEC"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II) 2.1.-2.6. Pedogenetski procesi/predavanje i rasprava</w:t>
            </w:r>
          </w:p>
          <w:p w14:paraId="6EB95D0D" w14:textId="77777777" w:rsidR="003D35C8" w:rsidRPr="00D87D7B" w:rsidRDefault="003D35C8" w:rsidP="003D35C8">
            <w:pPr>
              <w:rPr>
                <w:rFonts w:ascii="Arial Narrow" w:eastAsia="Times New Roman" w:hAnsi="Arial Narrow"/>
                <w:bCs/>
                <w:sz w:val="22"/>
                <w:szCs w:val="22"/>
                <w:lang w:eastAsia="hr-HR"/>
              </w:rPr>
            </w:pPr>
          </w:p>
        </w:tc>
        <w:tc>
          <w:tcPr>
            <w:tcW w:w="2410" w:type="dxa"/>
          </w:tcPr>
          <w:p w14:paraId="5833A05A" w14:textId="77777777" w:rsidR="003D35C8" w:rsidRPr="00D87D7B" w:rsidRDefault="003D35C8" w:rsidP="003D35C8">
            <w:pPr>
              <w:rPr>
                <w:rFonts w:ascii="Arial Narrow" w:eastAsia="Times New Roman" w:hAnsi="Arial Narrow"/>
                <w:b/>
                <w:bCs/>
                <w:sz w:val="22"/>
                <w:szCs w:val="22"/>
                <w:lang w:eastAsia="hr-HR"/>
              </w:rPr>
            </w:pPr>
            <w:r w:rsidRPr="00D87D7B">
              <w:rPr>
                <w:rFonts w:ascii="Arial Narrow" w:eastAsia="Calibri" w:hAnsi="Arial Narrow"/>
                <w:bCs/>
                <w:sz w:val="22"/>
                <w:szCs w:val="22"/>
                <w:lang w:eastAsia="hr-HR"/>
              </w:rPr>
              <w:t>Pismeni i usmeni kolokvij ili putem ispita, kolokvij 1: geneza i fizika tla, esejski tip zadatka</w:t>
            </w:r>
          </w:p>
        </w:tc>
        <w:tc>
          <w:tcPr>
            <w:tcW w:w="1648" w:type="dxa"/>
          </w:tcPr>
          <w:p w14:paraId="4F9B7470"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13</w:t>
            </w:r>
          </w:p>
          <w:p w14:paraId="19CEBB11" w14:textId="77777777" w:rsidR="003D35C8" w:rsidRPr="00D87D7B" w:rsidRDefault="003D35C8" w:rsidP="003D35C8">
            <w:pPr>
              <w:jc w:val="center"/>
              <w:rPr>
                <w:rFonts w:ascii="Arial Narrow" w:eastAsia="Times New Roman" w:hAnsi="Arial Narrow"/>
                <w:bCs/>
                <w:sz w:val="22"/>
                <w:szCs w:val="22"/>
                <w:lang w:eastAsia="hr-HR"/>
              </w:rPr>
            </w:pPr>
          </w:p>
          <w:p w14:paraId="2AEB2E81" w14:textId="77777777" w:rsidR="003D35C8" w:rsidRPr="00D87D7B" w:rsidRDefault="003D35C8" w:rsidP="003D35C8">
            <w:pPr>
              <w:jc w:val="center"/>
              <w:rPr>
                <w:rFonts w:ascii="Arial Narrow" w:eastAsia="Times New Roman" w:hAnsi="Arial Narrow"/>
                <w:bCs/>
                <w:sz w:val="22"/>
                <w:szCs w:val="22"/>
                <w:lang w:eastAsia="hr-HR"/>
              </w:rPr>
            </w:pPr>
          </w:p>
        </w:tc>
      </w:tr>
      <w:tr w:rsidR="003D35C8" w:rsidRPr="00D87D7B" w14:paraId="4D4BC63F" w14:textId="77777777" w:rsidTr="007D0523">
        <w:tc>
          <w:tcPr>
            <w:tcW w:w="1838" w:type="dxa"/>
          </w:tcPr>
          <w:p w14:paraId="5EF9A536" w14:textId="642520C2"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1</w:t>
            </w:r>
          </w:p>
        </w:tc>
        <w:tc>
          <w:tcPr>
            <w:tcW w:w="3402" w:type="dxa"/>
          </w:tcPr>
          <w:p w14:paraId="2A43FC75"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III) 1. -2. Vanjske i unutrašnje morfološke značajke tla/predavanje i rasprava</w:t>
            </w:r>
          </w:p>
        </w:tc>
        <w:tc>
          <w:tcPr>
            <w:tcW w:w="2410" w:type="dxa"/>
          </w:tcPr>
          <w:p w14:paraId="0D38E74E" w14:textId="77777777" w:rsidR="003D35C8" w:rsidRPr="00D87D7B" w:rsidRDefault="003D35C8" w:rsidP="003D35C8">
            <w:pPr>
              <w:rPr>
                <w:rFonts w:ascii="Arial Narrow" w:eastAsia="Calibri" w:hAnsi="Arial Narrow"/>
                <w:bCs/>
                <w:sz w:val="22"/>
                <w:szCs w:val="22"/>
                <w:lang w:eastAsia="hr-HR"/>
              </w:rPr>
            </w:pPr>
            <w:r w:rsidRPr="00D87D7B">
              <w:rPr>
                <w:rFonts w:ascii="Arial Narrow" w:eastAsia="Calibri" w:hAnsi="Arial Narrow"/>
                <w:bCs/>
                <w:sz w:val="22"/>
                <w:szCs w:val="22"/>
                <w:lang w:eastAsia="hr-HR"/>
              </w:rPr>
              <w:t>Pismeni i usmeni kolokvij ili putem ispita, kolokvij 1: geneza i fizika tla, esejski tip zadatka</w:t>
            </w:r>
          </w:p>
        </w:tc>
        <w:tc>
          <w:tcPr>
            <w:tcW w:w="1648" w:type="dxa"/>
          </w:tcPr>
          <w:p w14:paraId="5B0E43CC" w14:textId="4ED0FD86"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r>
      <w:tr w:rsidR="003D35C8" w:rsidRPr="00D87D7B" w14:paraId="23ADCDBF" w14:textId="77777777" w:rsidTr="007D0523">
        <w:tc>
          <w:tcPr>
            <w:tcW w:w="1838" w:type="dxa"/>
          </w:tcPr>
          <w:p w14:paraId="6F013042" w14:textId="3FF85A64"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1</w:t>
            </w:r>
          </w:p>
        </w:tc>
        <w:tc>
          <w:tcPr>
            <w:tcW w:w="3402" w:type="dxa"/>
          </w:tcPr>
          <w:p w14:paraId="1BA537DC"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IV) 1. - 4.Fizika krute, tekuće i plinovite sastavnice tla, Plodnost tla/predavanje i rasprava</w:t>
            </w:r>
          </w:p>
        </w:tc>
        <w:tc>
          <w:tcPr>
            <w:tcW w:w="2410" w:type="dxa"/>
          </w:tcPr>
          <w:p w14:paraId="2C5CAB58" w14:textId="77777777" w:rsidR="003D35C8" w:rsidRPr="00D87D7B" w:rsidRDefault="003D35C8" w:rsidP="003D35C8">
            <w:pPr>
              <w:rPr>
                <w:rFonts w:ascii="Arial Narrow" w:eastAsia="Calibri" w:hAnsi="Arial Narrow"/>
                <w:bCs/>
                <w:sz w:val="22"/>
                <w:szCs w:val="22"/>
                <w:lang w:eastAsia="hr-HR"/>
              </w:rPr>
            </w:pPr>
            <w:r w:rsidRPr="00D87D7B">
              <w:rPr>
                <w:rFonts w:ascii="Arial Narrow" w:eastAsia="Calibri" w:hAnsi="Arial Narrow"/>
                <w:bCs/>
                <w:sz w:val="22"/>
                <w:szCs w:val="22"/>
                <w:lang w:eastAsia="hr-HR"/>
              </w:rPr>
              <w:t>Pismeni i usmeni kolokvij ili putem ispita, kolokvij 1 geneza i fizika tla, kolokvij 2: kemija, biologija i plodnost tla, esejski tip zadatka</w:t>
            </w:r>
          </w:p>
        </w:tc>
        <w:tc>
          <w:tcPr>
            <w:tcW w:w="1648" w:type="dxa"/>
          </w:tcPr>
          <w:p w14:paraId="7A262030"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60</w:t>
            </w:r>
          </w:p>
        </w:tc>
      </w:tr>
      <w:tr w:rsidR="003D35C8" w:rsidRPr="00D87D7B" w14:paraId="7E8EBA10" w14:textId="77777777" w:rsidTr="007D0523">
        <w:tc>
          <w:tcPr>
            <w:tcW w:w="1838" w:type="dxa"/>
          </w:tcPr>
          <w:p w14:paraId="5DBAD90C" w14:textId="4FE3511D" w:rsidR="003D35C8" w:rsidRPr="00D87D7B" w:rsidRDefault="003D35C8" w:rsidP="003D35C8">
            <w:pPr>
              <w:spacing w:after="200" w:line="276" w:lineRule="auto"/>
              <w:rPr>
                <w:rFonts w:ascii="Arial Narrow" w:eastAsia="Times New Roman" w:hAnsi="Arial Narrow"/>
                <w:b/>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2</w:t>
            </w:r>
            <w:r w:rsidRPr="00D87D7B">
              <w:rPr>
                <w:rFonts w:ascii="Arial Narrow" w:eastAsia="Arial Narrow" w:hAnsi="Arial Narrow"/>
                <w:b/>
                <w:bCs/>
                <w:sz w:val="22"/>
                <w:szCs w:val="22"/>
              </w:rPr>
              <w:t> </w:t>
            </w:r>
          </w:p>
        </w:tc>
        <w:tc>
          <w:tcPr>
            <w:tcW w:w="3402" w:type="dxa"/>
          </w:tcPr>
          <w:p w14:paraId="64259832"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 1. - 5. i V) 6.  Klasifikacija tala njihova distribucija u RH/predavanje i rasprava</w:t>
            </w:r>
          </w:p>
        </w:tc>
        <w:tc>
          <w:tcPr>
            <w:tcW w:w="2410" w:type="dxa"/>
          </w:tcPr>
          <w:p w14:paraId="114C9327" w14:textId="77777777" w:rsidR="003D35C8" w:rsidRPr="00D87D7B" w:rsidRDefault="003D35C8" w:rsidP="003D35C8">
            <w:pPr>
              <w:rPr>
                <w:rFonts w:ascii="Arial Narrow" w:eastAsia="Calibri" w:hAnsi="Arial Narrow"/>
                <w:bCs/>
                <w:sz w:val="22"/>
                <w:szCs w:val="22"/>
                <w:lang w:eastAsia="hr-HR"/>
              </w:rPr>
            </w:pPr>
            <w:r w:rsidRPr="00D87D7B">
              <w:rPr>
                <w:rFonts w:ascii="Arial Narrow" w:eastAsia="Calibri" w:hAnsi="Arial Narrow"/>
                <w:bCs/>
                <w:sz w:val="22"/>
                <w:szCs w:val="22"/>
                <w:lang w:eastAsia="hr-HR"/>
              </w:rPr>
              <w:t>Pismeni i usmeni kolokvij ili putem ispita, kolokvij 2: kemija, biologija i sistematika tala</w:t>
            </w:r>
          </w:p>
        </w:tc>
        <w:tc>
          <w:tcPr>
            <w:tcW w:w="1648" w:type="dxa"/>
          </w:tcPr>
          <w:p w14:paraId="41B6029B"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45</w:t>
            </w:r>
          </w:p>
        </w:tc>
      </w:tr>
      <w:tr w:rsidR="003D35C8" w:rsidRPr="00D87D7B" w14:paraId="66534BA9" w14:textId="77777777" w:rsidTr="007D0523">
        <w:trPr>
          <w:trHeight w:val="708"/>
        </w:trPr>
        <w:tc>
          <w:tcPr>
            <w:tcW w:w="1838" w:type="dxa"/>
          </w:tcPr>
          <w:p w14:paraId="4484FC23" w14:textId="78086350" w:rsidR="003D35C8" w:rsidRPr="00D87D7B" w:rsidRDefault="003D35C8" w:rsidP="003D35C8">
            <w:pPr>
              <w:spacing w:after="200" w:line="276" w:lineRule="auto"/>
              <w:rPr>
                <w:rFonts w:ascii="Arial Narrow" w:eastAsia="Times New Roman" w:hAnsi="Arial Narrow"/>
                <w:b/>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3</w:t>
            </w:r>
          </w:p>
        </w:tc>
        <w:tc>
          <w:tcPr>
            <w:tcW w:w="3402" w:type="dxa"/>
          </w:tcPr>
          <w:p w14:paraId="3CC99C2A"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VI) 7.- 9. Terenska i laboratorijska istraživanja/laboratorijske vježbe </w:t>
            </w:r>
          </w:p>
        </w:tc>
        <w:tc>
          <w:tcPr>
            <w:tcW w:w="2410" w:type="dxa"/>
          </w:tcPr>
          <w:p w14:paraId="1D78BBBF"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kolokvija ili projektnog zadatka, kolokvij iz vježbi, esejski tip zadatka</w:t>
            </w:r>
          </w:p>
        </w:tc>
        <w:tc>
          <w:tcPr>
            <w:tcW w:w="1648" w:type="dxa"/>
          </w:tcPr>
          <w:p w14:paraId="3BC7429D" w14:textId="77777777"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25</w:t>
            </w:r>
          </w:p>
        </w:tc>
      </w:tr>
      <w:tr w:rsidR="003D35C8" w:rsidRPr="00D87D7B" w14:paraId="0A6F683F" w14:textId="77777777" w:rsidTr="007D0523">
        <w:trPr>
          <w:trHeight w:val="708"/>
        </w:trPr>
        <w:tc>
          <w:tcPr>
            <w:tcW w:w="1838" w:type="dxa"/>
          </w:tcPr>
          <w:p w14:paraId="248A8F4D" w14:textId="7409D62C"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3</w:t>
            </w:r>
          </w:p>
        </w:tc>
        <w:tc>
          <w:tcPr>
            <w:tcW w:w="3402" w:type="dxa"/>
          </w:tcPr>
          <w:p w14:paraId="72A84EF1"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10. Bilanca vode u tlu/vježbe</w:t>
            </w:r>
          </w:p>
        </w:tc>
        <w:tc>
          <w:tcPr>
            <w:tcW w:w="2410" w:type="dxa"/>
          </w:tcPr>
          <w:p w14:paraId="3DE968D0"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kolokvija i projektnog zadatka, kolokvij iz vježbi, kvaliteta prezentacije i izlaganja (forma 25%, izlaganje 25%, poznavanje gradiva 50%)</w:t>
            </w:r>
          </w:p>
        </w:tc>
        <w:tc>
          <w:tcPr>
            <w:tcW w:w="1648" w:type="dxa"/>
          </w:tcPr>
          <w:p w14:paraId="3E66D7BE" w14:textId="493B0BA9"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3</w:t>
            </w:r>
          </w:p>
        </w:tc>
      </w:tr>
      <w:tr w:rsidR="003D35C8" w:rsidRPr="00D87D7B" w14:paraId="4B003066" w14:textId="77777777" w:rsidTr="007D0523">
        <w:trPr>
          <w:trHeight w:val="667"/>
        </w:trPr>
        <w:tc>
          <w:tcPr>
            <w:tcW w:w="1838" w:type="dxa"/>
          </w:tcPr>
          <w:p w14:paraId="6EFEF2A7" w14:textId="5EBEEC1E" w:rsidR="003D35C8" w:rsidRPr="00D87D7B" w:rsidRDefault="003D35C8" w:rsidP="003D35C8">
            <w:pPr>
              <w:spacing w:after="200" w:line="276" w:lineRule="auto"/>
              <w:rPr>
                <w:rFonts w:ascii="Arial Narrow" w:eastAsia="Calibri" w:hAnsi="Arial Narrow"/>
                <w:bCs/>
                <w:sz w:val="22"/>
                <w:szCs w:val="22"/>
                <w:vertAlign w:val="superscript"/>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3</w:t>
            </w:r>
          </w:p>
        </w:tc>
        <w:tc>
          <w:tcPr>
            <w:tcW w:w="3402" w:type="dxa"/>
          </w:tcPr>
          <w:p w14:paraId="45AFF298"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VI) 8.- 9. Laboratorijska istraživanja/vježbe </w:t>
            </w:r>
          </w:p>
        </w:tc>
        <w:tc>
          <w:tcPr>
            <w:tcW w:w="2410" w:type="dxa"/>
          </w:tcPr>
          <w:p w14:paraId="09FA89DD"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Putem kolokvija i projektnog zadatka, kvaliteta prezentacije i izlaganja (forma 25%, </w:t>
            </w:r>
            <w:r w:rsidRPr="00D87D7B">
              <w:rPr>
                <w:rFonts w:ascii="Arial Narrow" w:eastAsia="Times New Roman" w:hAnsi="Arial Narrow"/>
                <w:bCs/>
                <w:sz w:val="22"/>
                <w:szCs w:val="22"/>
                <w:lang w:eastAsia="hr-HR"/>
              </w:rPr>
              <w:lastRenderedPageBreak/>
              <w:t>izlaganje 25%, poznavanje gradiva 50%)</w:t>
            </w:r>
          </w:p>
        </w:tc>
        <w:tc>
          <w:tcPr>
            <w:tcW w:w="1648" w:type="dxa"/>
          </w:tcPr>
          <w:p w14:paraId="6B879230" w14:textId="70EB6B22" w:rsidR="003D35C8" w:rsidRPr="00D87D7B" w:rsidRDefault="003D35C8" w:rsidP="003D35C8">
            <w:pPr>
              <w:jc w:val="cente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lastRenderedPageBreak/>
              <w:t>4</w:t>
            </w:r>
          </w:p>
        </w:tc>
      </w:tr>
      <w:tr w:rsidR="003D35C8" w:rsidRPr="00D87D7B" w14:paraId="740630E3" w14:textId="77777777" w:rsidTr="007D0523">
        <w:tc>
          <w:tcPr>
            <w:tcW w:w="1838" w:type="dxa"/>
          </w:tcPr>
          <w:p w14:paraId="614DA7B9" w14:textId="7474D11B"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4</w:t>
            </w:r>
          </w:p>
        </w:tc>
        <w:tc>
          <w:tcPr>
            <w:tcW w:w="3402" w:type="dxa"/>
          </w:tcPr>
          <w:p w14:paraId="7B2848E8"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VI) 7. - 9. Kabinetska faza istraživanja/stručna praksa</w:t>
            </w:r>
          </w:p>
        </w:tc>
        <w:tc>
          <w:tcPr>
            <w:tcW w:w="2410" w:type="dxa"/>
          </w:tcPr>
          <w:p w14:paraId="5381F147"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projektnog zadatka, kvaliteta prezentacije i izlaganja</w:t>
            </w:r>
          </w:p>
          <w:p w14:paraId="3B121A84"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(forma 25%, izlaganje 25%, poznavanje gradiva 50%)</w:t>
            </w:r>
          </w:p>
        </w:tc>
        <w:tc>
          <w:tcPr>
            <w:tcW w:w="1648" w:type="dxa"/>
          </w:tcPr>
          <w:p w14:paraId="40901F1B" w14:textId="209EA6D1" w:rsidR="003D35C8" w:rsidRPr="00D87D7B" w:rsidRDefault="00492668" w:rsidP="003D35C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r w:rsidR="003D35C8" w:rsidRPr="00D87D7B">
              <w:rPr>
                <w:rFonts w:ascii="Arial Narrow" w:eastAsia="Times New Roman" w:hAnsi="Arial Narrow"/>
                <w:bCs/>
                <w:sz w:val="22"/>
                <w:szCs w:val="22"/>
                <w:lang w:eastAsia="hr-HR"/>
              </w:rPr>
              <w:t>4</w:t>
            </w:r>
          </w:p>
        </w:tc>
      </w:tr>
      <w:tr w:rsidR="003D35C8" w:rsidRPr="00D87D7B" w14:paraId="2729453B" w14:textId="77777777" w:rsidTr="007D0523">
        <w:tc>
          <w:tcPr>
            <w:tcW w:w="1838" w:type="dxa"/>
          </w:tcPr>
          <w:p w14:paraId="2C8E6BC1" w14:textId="44A9828F"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5</w:t>
            </w:r>
          </w:p>
        </w:tc>
        <w:tc>
          <w:tcPr>
            <w:tcW w:w="3402" w:type="dxa"/>
          </w:tcPr>
          <w:p w14:paraId="6EC8852E" w14:textId="77777777" w:rsidR="003D35C8" w:rsidRPr="00D87D7B" w:rsidRDefault="003D35C8" w:rsidP="003D35C8">
            <w:pPr>
              <w:rPr>
                <w:rFonts w:ascii="Arial Narrow" w:eastAsia="Times New Roman" w:hAnsi="Arial Narrow"/>
                <w:b/>
                <w:bCs/>
                <w:sz w:val="22"/>
                <w:szCs w:val="22"/>
                <w:lang w:eastAsia="hr-HR"/>
              </w:rPr>
            </w:pPr>
            <w:r w:rsidRPr="00D87D7B">
              <w:rPr>
                <w:rFonts w:ascii="Arial Narrow" w:eastAsia="Times New Roman" w:hAnsi="Arial Narrow"/>
                <w:bCs/>
                <w:sz w:val="22"/>
                <w:szCs w:val="22"/>
                <w:lang w:eastAsia="hr-HR"/>
              </w:rPr>
              <w:t>VI) 7. - 9. Kabinetska faza istraživanja/stručna praksa</w:t>
            </w:r>
          </w:p>
        </w:tc>
        <w:tc>
          <w:tcPr>
            <w:tcW w:w="2410" w:type="dxa"/>
          </w:tcPr>
          <w:p w14:paraId="1DAA2D26"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projektnog zadatka, kvaliteta prezentacije i izlaganja</w:t>
            </w:r>
          </w:p>
          <w:p w14:paraId="2492D2F6"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(forma 25%, izlaganje 25%, poznavanje gradiva 50%)</w:t>
            </w:r>
          </w:p>
        </w:tc>
        <w:tc>
          <w:tcPr>
            <w:tcW w:w="1648" w:type="dxa"/>
          </w:tcPr>
          <w:p w14:paraId="2FB3FE23" w14:textId="01725AD3" w:rsidR="003D35C8" w:rsidRPr="00D87D7B" w:rsidRDefault="00492668" w:rsidP="003D35C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r w:rsidR="003D35C8" w:rsidRPr="00D87D7B">
              <w:rPr>
                <w:rFonts w:ascii="Arial Narrow" w:eastAsia="Times New Roman" w:hAnsi="Arial Narrow"/>
                <w:bCs/>
                <w:sz w:val="22"/>
                <w:szCs w:val="22"/>
                <w:lang w:eastAsia="hr-HR"/>
              </w:rPr>
              <w:t>3</w:t>
            </w:r>
          </w:p>
        </w:tc>
      </w:tr>
      <w:tr w:rsidR="003D35C8" w:rsidRPr="00D87D7B" w14:paraId="655D401B" w14:textId="77777777" w:rsidTr="007D0523">
        <w:tc>
          <w:tcPr>
            <w:tcW w:w="1838" w:type="dxa"/>
          </w:tcPr>
          <w:p w14:paraId="7551AAF8" w14:textId="7C96A212" w:rsidR="003D35C8" w:rsidRPr="00D87D7B" w:rsidRDefault="003D35C8" w:rsidP="003D35C8">
            <w:pPr>
              <w:spacing w:after="200" w:line="276" w:lineRule="auto"/>
              <w:rPr>
                <w:rFonts w:ascii="Arial Narrow" w:eastAsia="Calibri" w:hAnsi="Arial Narrow"/>
                <w:bCs/>
                <w:sz w:val="22"/>
                <w:szCs w:val="22"/>
              </w:rPr>
            </w:pPr>
            <w:r w:rsidRPr="00D87D7B">
              <w:rPr>
                <w:rFonts w:ascii="Arial Narrow" w:eastAsia="Arial Narrow" w:hAnsi="Arial Narrow"/>
                <w:bCs/>
                <w:sz w:val="22"/>
                <w:szCs w:val="22"/>
              </w:rPr>
              <w:t xml:space="preserve">IU </w:t>
            </w:r>
            <w:r w:rsidR="00E64133" w:rsidRPr="00D87D7B">
              <w:rPr>
                <w:rFonts w:ascii="Arial Narrow" w:eastAsia="Arial Narrow" w:hAnsi="Arial Narrow"/>
                <w:bCs/>
                <w:sz w:val="22"/>
                <w:szCs w:val="22"/>
              </w:rPr>
              <w:t>6</w:t>
            </w:r>
          </w:p>
        </w:tc>
        <w:tc>
          <w:tcPr>
            <w:tcW w:w="3402" w:type="dxa"/>
          </w:tcPr>
          <w:p w14:paraId="5918D152" w14:textId="77777777" w:rsidR="003D35C8" w:rsidRPr="00D87D7B" w:rsidRDefault="003D35C8" w:rsidP="003D35C8">
            <w:pPr>
              <w:rPr>
                <w:rFonts w:ascii="Arial Narrow" w:eastAsia="Times New Roman" w:hAnsi="Arial Narrow"/>
                <w:b/>
                <w:bCs/>
                <w:sz w:val="22"/>
                <w:szCs w:val="22"/>
                <w:lang w:eastAsia="hr-HR"/>
              </w:rPr>
            </w:pPr>
            <w:r w:rsidRPr="00D87D7B">
              <w:rPr>
                <w:rFonts w:ascii="Arial Narrow" w:eastAsia="Times New Roman" w:hAnsi="Arial Narrow"/>
                <w:bCs/>
                <w:sz w:val="22"/>
                <w:szCs w:val="22"/>
                <w:lang w:eastAsia="hr-HR"/>
              </w:rPr>
              <w:t>VI) 7. - 9. Kabinetska faza istraživanja/stručna praksa</w:t>
            </w:r>
          </w:p>
        </w:tc>
        <w:tc>
          <w:tcPr>
            <w:tcW w:w="2410" w:type="dxa"/>
          </w:tcPr>
          <w:p w14:paraId="28231FEA"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Putem projektnog zadatka, kvaliteta prezentacije i izlaganja</w:t>
            </w:r>
          </w:p>
          <w:p w14:paraId="668C27C7" w14:textId="77777777" w:rsidR="003D35C8" w:rsidRPr="00D87D7B" w:rsidRDefault="003D35C8" w:rsidP="003D35C8">
            <w:pPr>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(forma 25%, izlaganje 25%, poznavanje gradiva 50%)</w:t>
            </w:r>
          </w:p>
        </w:tc>
        <w:tc>
          <w:tcPr>
            <w:tcW w:w="1648" w:type="dxa"/>
          </w:tcPr>
          <w:p w14:paraId="29DED9FB" w14:textId="1B12FB4A" w:rsidR="003D35C8" w:rsidRPr="00D87D7B" w:rsidRDefault="00492668" w:rsidP="003D35C8">
            <w:pPr>
              <w:jc w:val="center"/>
              <w:rPr>
                <w:rFonts w:ascii="Arial Narrow" w:eastAsia="Times New Roman" w:hAnsi="Arial Narrow"/>
                <w:bCs/>
                <w:sz w:val="22"/>
                <w:szCs w:val="22"/>
                <w:lang w:eastAsia="hr-HR"/>
              </w:rPr>
            </w:pPr>
            <w:r>
              <w:rPr>
                <w:rFonts w:ascii="Arial Narrow" w:eastAsia="Times New Roman" w:hAnsi="Arial Narrow"/>
                <w:bCs/>
                <w:sz w:val="22"/>
                <w:szCs w:val="22"/>
                <w:lang w:eastAsia="hr-HR"/>
              </w:rPr>
              <w:t>1</w:t>
            </w:r>
            <w:r w:rsidR="003D35C8" w:rsidRPr="00D87D7B">
              <w:rPr>
                <w:rFonts w:ascii="Arial Narrow" w:eastAsia="Times New Roman" w:hAnsi="Arial Narrow"/>
                <w:bCs/>
                <w:sz w:val="22"/>
                <w:szCs w:val="22"/>
                <w:lang w:eastAsia="hr-HR"/>
              </w:rPr>
              <w:t>2</w:t>
            </w:r>
          </w:p>
        </w:tc>
      </w:tr>
      <w:tr w:rsidR="002408F9" w:rsidRPr="00D87D7B" w14:paraId="165BC5B5" w14:textId="77777777" w:rsidTr="007D0523">
        <w:tc>
          <w:tcPr>
            <w:tcW w:w="7650" w:type="dxa"/>
            <w:gridSpan w:val="3"/>
          </w:tcPr>
          <w:p w14:paraId="752B7553" w14:textId="6C252304" w:rsidR="002408F9" w:rsidRPr="00D87D7B" w:rsidRDefault="00592B96" w:rsidP="000F334A">
            <w:pP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UKUPNO SATI</w:t>
            </w:r>
            <w:r w:rsidR="002408F9" w:rsidRPr="00D87D7B">
              <w:rPr>
                <w:rFonts w:ascii="Arial Narrow" w:eastAsia="Times New Roman" w:hAnsi="Arial Narrow"/>
                <w:b/>
                <w:sz w:val="22"/>
                <w:szCs w:val="22"/>
                <w:lang w:eastAsia="hr-HR"/>
              </w:rPr>
              <w:t>:</w:t>
            </w:r>
          </w:p>
        </w:tc>
        <w:tc>
          <w:tcPr>
            <w:tcW w:w="1648" w:type="dxa"/>
          </w:tcPr>
          <w:p w14:paraId="1F40DC9A" w14:textId="76A7839F" w:rsidR="002408F9" w:rsidRPr="00D87D7B" w:rsidRDefault="002408F9" w:rsidP="000F334A">
            <w:pPr>
              <w:jc w:val="center"/>
              <w:rPr>
                <w:rFonts w:ascii="Arial Narrow" w:eastAsia="Times New Roman" w:hAnsi="Arial Narrow"/>
                <w:b/>
                <w:sz w:val="22"/>
                <w:szCs w:val="22"/>
                <w:lang w:eastAsia="hr-HR"/>
              </w:rPr>
            </w:pPr>
            <w:r w:rsidRPr="00D87D7B">
              <w:rPr>
                <w:rFonts w:ascii="Arial Narrow" w:eastAsia="Times New Roman" w:hAnsi="Arial Narrow"/>
                <w:b/>
                <w:sz w:val="22"/>
                <w:szCs w:val="22"/>
                <w:lang w:eastAsia="hr-HR"/>
              </w:rPr>
              <w:t>1</w:t>
            </w:r>
            <w:r w:rsidR="00D41FE7">
              <w:rPr>
                <w:rFonts w:ascii="Arial Narrow" w:eastAsia="Times New Roman" w:hAnsi="Arial Narrow"/>
                <w:b/>
                <w:sz w:val="22"/>
                <w:szCs w:val="22"/>
                <w:lang w:eastAsia="hr-HR"/>
              </w:rPr>
              <w:t>9</w:t>
            </w:r>
            <w:r w:rsidRPr="00D87D7B">
              <w:rPr>
                <w:rFonts w:ascii="Arial Narrow" w:eastAsia="Times New Roman" w:hAnsi="Arial Narrow"/>
                <w:b/>
                <w:sz w:val="22"/>
                <w:szCs w:val="22"/>
                <w:lang w:eastAsia="hr-HR"/>
              </w:rPr>
              <w:t xml:space="preserve">5 </w:t>
            </w:r>
          </w:p>
        </w:tc>
      </w:tr>
    </w:tbl>
    <w:p w14:paraId="4571486A" w14:textId="7BC9EC6A" w:rsidR="000F334A" w:rsidRPr="00D87D7B" w:rsidRDefault="00592B96" w:rsidP="00592B96">
      <w:pPr>
        <w:spacing w:before="74"/>
        <w:ind w:right="-284"/>
        <w:jc w:val="both"/>
        <w:rPr>
          <w:rFonts w:ascii="Arial Narrow" w:eastAsia="Arial Narrow" w:hAnsi="Arial Narrow"/>
          <w:bCs/>
          <w:i/>
          <w:spacing w:val="1"/>
          <w:sz w:val="22"/>
          <w:szCs w:val="22"/>
        </w:rPr>
      </w:pPr>
      <w:r w:rsidRPr="00D87D7B">
        <w:rPr>
          <w:rFonts w:ascii="Arial Narrow" w:eastAsia="Arial Narrow" w:hAnsi="Arial Narrow"/>
          <w:bCs/>
          <w:i/>
          <w:spacing w:val="1"/>
          <w:sz w:val="22"/>
          <w:szCs w:val="22"/>
        </w:rPr>
        <w:t>* Potrebno vrijeme (h) 1 ECTS = 30 h</w:t>
      </w:r>
    </w:p>
    <w:p w14:paraId="4804A254" w14:textId="77777777" w:rsidR="00592B96" w:rsidRPr="00D87D7B" w:rsidRDefault="00592B96" w:rsidP="00592B96">
      <w:pPr>
        <w:spacing w:after="0" w:line="276" w:lineRule="auto"/>
        <w:rPr>
          <w:rFonts w:ascii="Arial Narrow" w:eastAsia="Times New Roman" w:hAnsi="Arial Narrow"/>
          <w:b/>
          <w:bCs/>
          <w:sz w:val="22"/>
          <w:szCs w:val="22"/>
          <w:lang w:eastAsia="hr-HR"/>
        </w:rPr>
      </w:pPr>
    </w:p>
    <w:p w14:paraId="2C756FBE" w14:textId="33EA2678" w:rsidR="00592B96" w:rsidRPr="00D87D7B" w:rsidRDefault="00E5585D" w:rsidP="00592B96">
      <w:pPr>
        <w:spacing w:after="0" w:line="276" w:lineRule="auto"/>
        <w:rPr>
          <w:rFonts w:ascii="Arial Narrow" w:eastAsia="Times New Roman" w:hAnsi="Arial Narrow"/>
          <w:b/>
          <w:bCs/>
          <w:sz w:val="22"/>
          <w:szCs w:val="22"/>
          <w:lang w:eastAsia="hr-HR"/>
        </w:rPr>
      </w:pPr>
      <w:r w:rsidRPr="00D87D7B">
        <w:rPr>
          <w:rFonts w:ascii="Arial Narrow" w:eastAsia="Times New Roman" w:hAnsi="Arial Narrow"/>
          <w:b/>
          <w:bCs/>
          <w:sz w:val="22"/>
          <w:szCs w:val="22"/>
          <w:lang w:eastAsia="hr-HR"/>
        </w:rPr>
        <w:t>6.</w:t>
      </w:r>
      <w:r w:rsidR="000F334A" w:rsidRPr="00D87D7B">
        <w:rPr>
          <w:rFonts w:ascii="Arial Narrow" w:eastAsia="Times New Roman" w:hAnsi="Arial Narrow"/>
          <w:b/>
          <w:bCs/>
          <w:sz w:val="22"/>
          <w:szCs w:val="22"/>
          <w:lang w:eastAsia="hr-HR"/>
        </w:rPr>
        <w:t xml:space="preserve"> </w:t>
      </w:r>
      <w:r w:rsidR="00592B96" w:rsidRPr="00D87D7B">
        <w:rPr>
          <w:rFonts w:ascii="Arial Narrow" w:eastAsia="Times New Roman" w:hAnsi="Arial Narrow"/>
          <w:b/>
          <w:bCs/>
          <w:sz w:val="22"/>
          <w:szCs w:val="22"/>
          <w:lang w:eastAsia="hr-HR"/>
        </w:rPr>
        <w:t xml:space="preserve">Popis ispitne literature </w:t>
      </w:r>
    </w:p>
    <w:p w14:paraId="3E3258B2" w14:textId="2A26C58D" w:rsidR="00E65A99" w:rsidRPr="00D87D7B" w:rsidRDefault="00E65A99" w:rsidP="00592B96">
      <w:pPr>
        <w:spacing w:after="0" w:line="276" w:lineRule="auto"/>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a) </w:t>
      </w:r>
      <w:r w:rsidR="00A6546F" w:rsidRPr="00D87D7B">
        <w:rPr>
          <w:rFonts w:ascii="Arial Narrow" w:eastAsia="Times New Roman" w:hAnsi="Arial Narrow"/>
          <w:sz w:val="22"/>
          <w:szCs w:val="22"/>
          <w:lang w:eastAsia="hr-HR"/>
        </w:rPr>
        <w:t>O</w:t>
      </w:r>
      <w:r w:rsidRPr="00D87D7B">
        <w:rPr>
          <w:rFonts w:ascii="Arial Narrow" w:eastAsia="Times New Roman" w:hAnsi="Arial Narrow"/>
          <w:sz w:val="22"/>
          <w:szCs w:val="22"/>
          <w:lang w:eastAsia="hr-HR"/>
        </w:rPr>
        <w:t>bvezna</w:t>
      </w:r>
    </w:p>
    <w:p w14:paraId="60F005ED" w14:textId="77777777" w:rsidR="000F334A" w:rsidRPr="00D87D7B" w:rsidRDefault="000F334A" w:rsidP="00592B96">
      <w:pPr>
        <w:pStyle w:val="Odlomakpopisa"/>
        <w:numPr>
          <w:ilvl w:val="0"/>
          <w:numId w:val="16"/>
        </w:numPr>
        <w:spacing w:after="0"/>
        <w:rPr>
          <w:rFonts w:ascii="Arial Narrow" w:eastAsia="Times New Roman" w:hAnsi="Arial Narrow"/>
          <w:iCs/>
          <w:lang w:eastAsia="hr-HR"/>
        </w:rPr>
      </w:pPr>
      <w:r w:rsidRPr="00D87D7B">
        <w:rPr>
          <w:rFonts w:ascii="Arial Narrow" w:eastAsia="Times New Roman" w:hAnsi="Arial Narrow"/>
          <w:iCs/>
          <w:lang w:eastAsia="hr-HR"/>
        </w:rPr>
        <w:t>Špoljar, A. (2015): Pedologija, udžbenik, Visoko gospodarsko učilište u Križevcima, Križevci.</w:t>
      </w:r>
    </w:p>
    <w:p w14:paraId="7320306F" w14:textId="77777777" w:rsidR="000F334A" w:rsidRPr="00D87D7B" w:rsidRDefault="000F334A" w:rsidP="00592B96">
      <w:pPr>
        <w:pStyle w:val="Odlomakpopisa"/>
        <w:numPr>
          <w:ilvl w:val="0"/>
          <w:numId w:val="16"/>
        </w:numPr>
        <w:spacing w:after="0"/>
        <w:rPr>
          <w:rFonts w:ascii="Arial Narrow" w:eastAsia="Times New Roman" w:hAnsi="Arial Narrow"/>
          <w:iCs/>
          <w:lang w:eastAsia="hr-HR"/>
        </w:rPr>
      </w:pPr>
      <w:r w:rsidRPr="00D87D7B">
        <w:rPr>
          <w:rFonts w:ascii="Arial Narrow" w:eastAsia="Times New Roman" w:hAnsi="Arial Narrow"/>
          <w:iCs/>
          <w:lang w:eastAsia="hr-HR"/>
        </w:rPr>
        <w:t>Husnjak, S. (2014): Sistematika tala Hrvatske, udžbenik Sveučilišta u Zagrebu, Zagreb.</w:t>
      </w:r>
    </w:p>
    <w:p w14:paraId="34EEFC46" w14:textId="77777777" w:rsidR="000F334A" w:rsidRPr="00D87D7B" w:rsidRDefault="000F334A" w:rsidP="00592B96">
      <w:pPr>
        <w:pStyle w:val="Odlomakpopisa"/>
        <w:numPr>
          <w:ilvl w:val="0"/>
          <w:numId w:val="16"/>
        </w:numPr>
        <w:spacing w:after="0"/>
        <w:jc w:val="both"/>
        <w:rPr>
          <w:rFonts w:ascii="Arial Narrow" w:eastAsia="Times New Roman" w:hAnsi="Arial Narrow"/>
          <w:iCs/>
          <w:lang w:eastAsia="hr-HR"/>
        </w:rPr>
      </w:pPr>
      <w:r w:rsidRPr="00D87D7B">
        <w:rPr>
          <w:rFonts w:ascii="Arial Narrow" w:eastAsia="Times New Roman" w:hAnsi="Arial Narrow"/>
          <w:iCs/>
          <w:lang w:eastAsia="hr-HR"/>
        </w:rPr>
        <w:t>Šimunić, I., Špoljar, A.(2007): Tloznanstvo i popravak tla (II dio), skripta, Visoko gospodarsko učilište u Križevcima, Križevci.</w:t>
      </w:r>
    </w:p>
    <w:p w14:paraId="4F50DD46" w14:textId="77777777" w:rsidR="000F334A" w:rsidRPr="00D87D7B" w:rsidRDefault="000F334A" w:rsidP="00592B96">
      <w:pPr>
        <w:pStyle w:val="Odlomakpopisa"/>
        <w:numPr>
          <w:ilvl w:val="0"/>
          <w:numId w:val="16"/>
        </w:numPr>
        <w:spacing w:after="0"/>
        <w:jc w:val="both"/>
        <w:rPr>
          <w:rFonts w:ascii="Arial Narrow" w:eastAsia="Times New Roman" w:hAnsi="Arial Narrow"/>
          <w:iCs/>
          <w:lang w:eastAsia="hr-HR"/>
        </w:rPr>
      </w:pPr>
      <w:r w:rsidRPr="00D87D7B">
        <w:rPr>
          <w:rFonts w:ascii="Arial Narrow" w:eastAsia="Times New Roman" w:hAnsi="Arial Narrow"/>
          <w:iCs/>
          <w:lang w:eastAsia="hr-HR"/>
        </w:rPr>
        <w:t>Šimunić, I., Špoljar, A., Peremin Volf Tomislava (2007): Vježbe iz tloznanstva i popravka tla, skripta, Visoko gospodarsko učilište u Križevcima, Križevci.</w:t>
      </w:r>
    </w:p>
    <w:p w14:paraId="6C45AA15" w14:textId="77777777" w:rsidR="000F334A" w:rsidRPr="00D87D7B" w:rsidRDefault="000F334A" w:rsidP="00592B96">
      <w:pPr>
        <w:pStyle w:val="Odlomakpopisa"/>
        <w:numPr>
          <w:ilvl w:val="0"/>
          <w:numId w:val="16"/>
        </w:numPr>
        <w:spacing w:after="0"/>
        <w:rPr>
          <w:rFonts w:ascii="Arial Narrow" w:eastAsia="Times New Roman" w:hAnsi="Arial Narrow"/>
          <w:iCs/>
          <w:lang w:eastAsia="hr-HR"/>
        </w:rPr>
      </w:pPr>
      <w:r w:rsidRPr="00D87D7B">
        <w:rPr>
          <w:rFonts w:ascii="Arial Narrow" w:eastAsia="Times New Roman" w:hAnsi="Arial Narrow"/>
          <w:iCs/>
          <w:lang w:eastAsia="hr-HR"/>
        </w:rPr>
        <w:t>Špoljar, A. (2007): Tloznanstvo i popravak tla (I dio), skripta, Visoko gospodarsko učilište u Križevcima, Križevci.</w:t>
      </w:r>
    </w:p>
    <w:p w14:paraId="479AD7CC" w14:textId="5D9B9030" w:rsidR="000F334A" w:rsidRPr="00D87D7B" w:rsidRDefault="00E65A99" w:rsidP="00592B96">
      <w:pPr>
        <w:spacing w:after="0" w:line="276" w:lineRule="auto"/>
        <w:jc w:val="both"/>
        <w:rPr>
          <w:rFonts w:ascii="Arial Narrow" w:eastAsia="Times New Roman" w:hAnsi="Arial Narrow"/>
          <w:iCs/>
          <w:sz w:val="22"/>
          <w:szCs w:val="22"/>
          <w:lang w:eastAsia="hr-HR"/>
        </w:rPr>
      </w:pPr>
      <w:r w:rsidRPr="00D87D7B">
        <w:rPr>
          <w:rFonts w:ascii="Arial Narrow" w:eastAsia="Times New Roman" w:hAnsi="Arial Narrow"/>
          <w:iCs/>
          <w:sz w:val="22"/>
          <w:szCs w:val="22"/>
          <w:lang w:eastAsia="hr-HR"/>
        </w:rPr>
        <w:t xml:space="preserve">b) </w:t>
      </w:r>
      <w:r w:rsidR="000F334A" w:rsidRPr="00D87D7B">
        <w:rPr>
          <w:rFonts w:ascii="Arial Narrow" w:eastAsia="Times New Roman" w:hAnsi="Arial Narrow"/>
          <w:iCs/>
          <w:sz w:val="22"/>
          <w:szCs w:val="22"/>
          <w:lang w:eastAsia="hr-HR"/>
        </w:rPr>
        <w:t>Dopunska :</w:t>
      </w:r>
    </w:p>
    <w:p w14:paraId="1A5583CE" w14:textId="77777777" w:rsidR="000F334A" w:rsidRPr="00D87D7B" w:rsidRDefault="000F334A" w:rsidP="00592B96">
      <w:pPr>
        <w:pStyle w:val="Odlomakpopisa"/>
        <w:numPr>
          <w:ilvl w:val="0"/>
          <w:numId w:val="17"/>
        </w:numPr>
        <w:spacing w:after="0"/>
        <w:jc w:val="both"/>
        <w:rPr>
          <w:rFonts w:ascii="Arial Narrow" w:eastAsia="Times New Roman" w:hAnsi="Arial Narrow"/>
          <w:iCs/>
          <w:lang w:eastAsia="hr-HR"/>
        </w:rPr>
      </w:pPr>
      <w:r w:rsidRPr="00D87D7B">
        <w:rPr>
          <w:rFonts w:ascii="Arial Narrow" w:eastAsia="Times New Roman" w:hAnsi="Arial Narrow"/>
          <w:iCs/>
          <w:lang w:eastAsia="hr-HR"/>
        </w:rPr>
        <w:t>Bašić, F. (1982): Pedologija. Poljoprivredni institut Križevci, Sveučilište u Zagrebu, Zagreb.</w:t>
      </w:r>
    </w:p>
    <w:p w14:paraId="5DAE2F61" w14:textId="77777777" w:rsidR="000F334A" w:rsidRPr="00D87D7B" w:rsidRDefault="000F334A" w:rsidP="00592B96">
      <w:pPr>
        <w:pStyle w:val="Odlomakpopisa"/>
        <w:numPr>
          <w:ilvl w:val="0"/>
          <w:numId w:val="17"/>
        </w:numPr>
        <w:spacing w:after="0"/>
        <w:jc w:val="both"/>
        <w:rPr>
          <w:rFonts w:ascii="Arial Narrow" w:eastAsia="Times New Roman" w:hAnsi="Arial Narrow"/>
          <w:iCs/>
          <w:lang w:eastAsia="hr-HR"/>
        </w:rPr>
      </w:pPr>
      <w:r w:rsidRPr="00D87D7B">
        <w:rPr>
          <w:rFonts w:ascii="Arial Narrow" w:eastAsia="Times New Roman" w:hAnsi="Arial Narrow"/>
          <w:iCs/>
          <w:lang w:eastAsia="hr-HR"/>
        </w:rPr>
        <w:t>Škorić, A. (1986): Priručnik za pedološka istraživanja. Fakultet poljoprivrednih znanosti Sveučilišta u Zagrebu, Zagreb.</w:t>
      </w:r>
    </w:p>
    <w:p w14:paraId="7E5C8941" w14:textId="77777777" w:rsidR="000F334A" w:rsidRPr="00D87D7B" w:rsidRDefault="000F334A" w:rsidP="00592B96">
      <w:pPr>
        <w:pStyle w:val="Odlomakpopisa"/>
        <w:numPr>
          <w:ilvl w:val="0"/>
          <w:numId w:val="17"/>
        </w:numPr>
        <w:spacing w:after="0"/>
        <w:jc w:val="both"/>
        <w:rPr>
          <w:rFonts w:ascii="Arial Narrow" w:eastAsia="Times New Roman" w:hAnsi="Arial Narrow"/>
          <w:iCs/>
          <w:lang w:eastAsia="hr-HR"/>
        </w:rPr>
      </w:pPr>
      <w:r w:rsidRPr="00D87D7B">
        <w:rPr>
          <w:rFonts w:ascii="Arial Narrow" w:eastAsia="Times New Roman" w:hAnsi="Arial Narrow"/>
          <w:iCs/>
          <w:lang w:eastAsia="hr-HR"/>
        </w:rPr>
        <w:t>Škorić, A. (1991): Sastav i svojstva tla. Fakultet poljoprivrednih znanosti Sveučilišta u Zagrebu, Zagreb.</w:t>
      </w:r>
    </w:p>
    <w:p w14:paraId="3F0A8DD5" w14:textId="77777777" w:rsidR="000F334A" w:rsidRPr="00D87D7B" w:rsidRDefault="000F334A" w:rsidP="00592B96">
      <w:pPr>
        <w:spacing w:after="0" w:line="276" w:lineRule="auto"/>
        <w:jc w:val="both"/>
        <w:rPr>
          <w:rFonts w:ascii="Arial Narrow" w:eastAsia="Times New Roman" w:hAnsi="Arial Narrow"/>
          <w:iCs/>
          <w:sz w:val="22"/>
          <w:szCs w:val="22"/>
          <w:lang w:eastAsia="hr-HR"/>
        </w:rPr>
      </w:pPr>
    </w:p>
    <w:p w14:paraId="12EFEABD" w14:textId="0050F37B" w:rsidR="000F334A" w:rsidRPr="00D87D7B" w:rsidRDefault="00E5585D" w:rsidP="00592B96">
      <w:pPr>
        <w:spacing w:after="0" w:line="276" w:lineRule="auto"/>
        <w:jc w:val="both"/>
        <w:rPr>
          <w:rFonts w:ascii="Arial Narrow" w:eastAsia="Times New Roman" w:hAnsi="Arial Narrow"/>
          <w:sz w:val="22"/>
          <w:szCs w:val="22"/>
          <w:lang w:eastAsia="hr-HR"/>
        </w:rPr>
      </w:pPr>
      <w:r w:rsidRPr="00D87D7B">
        <w:rPr>
          <w:rFonts w:ascii="Arial Narrow" w:eastAsia="Times New Roman" w:hAnsi="Arial Narrow"/>
          <w:b/>
          <w:sz w:val="22"/>
          <w:szCs w:val="22"/>
          <w:lang w:eastAsia="hr-HR"/>
        </w:rPr>
        <w:t>7</w:t>
      </w:r>
      <w:r w:rsidR="000F334A" w:rsidRPr="00D87D7B">
        <w:rPr>
          <w:rFonts w:ascii="Arial Narrow" w:eastAsia="Times New Roman" w:hAnsi="Arial Narrow"/>
          <w:b/>
          <w:sz w:val="22"/>
          <w:szCs w:val="22"/>
          <w:lang w:eastAsia="hr-HR"/>
        </w:rPr>
        <w:t>. Mogućnost izvođenja nastave na stranom jeziku</w:t>
      </w:r>
    </w:p>
    <w:p w14:paraId="0BBB7211" w14:textId="77777777" w:rsidR="00E65A99" w:rsidRPr="00D87D7B" w:rsidRDefault="00E65A99" w:rsidP="00592B96">
      <w:pPr>
        <w:spacing w:after="0" w:line="276" w:lineRule="auto"/>
        <w:jc w:val="both"/>
        <w:rPr>
          <w:rFonts w:ascii="Arial Narrow" w:eastAsia="Times New Roman" w:hAnsi="Arial Narrow"/>
          <w:sz w:val="22"/>
          <w:szCs w:val="22"/>
          <w:lang w:eastAsia="hr-HR"/>
        </w:rPr>
      </w:pPr>
      <w:r w:rsidRPr="00D87D7B">
        <w:rPr>
          <w:rFonts w:ascii="Arial Narrow" w:eastAsia="Times New Roman" w:hAnsi="Arial Narrow"/>
          <w:sz w:val="22"/>
          <w:szCs w:val="22"/>
          <w:lang w:eastAsia="hr-HR"/>
        </w:rPr>
        <w:t>Nastava se izvodi na hrvatskom jeziku</w:t>
      </w:r>
    </w:p>
    <w:p w14:paraId="2736F346" w14:textId="5586EB0C" w:rsidR="000F334A" w:rsidRPr="00D87D7B" w:rsidRDefault="000F334A" w:rsidP="00592B96">
      <w:pPr>
        <w:spacing w:after="0" w:line="276" w:lineRule="auto"/>
        <w:jc w:val="right"/>
        <w:rPr>
          <w:rFonts w:ascii="Arial Narrow" w:eastAsia="Times New Roman" w:hAnsi="Arial Narrow"/>
          <w:sz w:val="22"/>
          <w:szCs w:val="22"/>
          <w:lang w:eastAsia="hr-HR"/>
        </w:rPr>
      </w:pPr>
      <w:r w:rsidRPr="00D87D7B">
        <w:rPr>
          <w:rFonts w:ascii="Arial Narrow" w:eastAsia="Times New Roman" w:hAnsi="Arial Narrow"/>
          <w:sz w:val="22"/>
          <w:szCs w:val="22"/>
          <w:lang w:eastAsia="hr-HR"/>
        </w:rPr>
        <w:t xml:space="preserve">                                                                                                                   </w:t>
      </w:r>
      <w:r w:rsidRPr="00D87D7B">
        <w:rPr>
          <w:rFonts w:ascii="Arial Narrow" w:eastAsia="Times New Roman" w:hAnsi="Arial Narrow"/>
          <w:bCs/>
          <w:sz w:val="22"/>
          <w:szCs w:val="22"/>
          <w:lang w:eastAsia="hr-HR"/>
        </w:rPr>
        <w:t xml:space="preserve">Nositelj </w:t>
      </w:r>
      <w:r w:rsidR="006F1CDA" w:rsidRPr="00D87D7B">
        <w:rPr>
          <w:rFonts w:ascii="Arial Narrow" w:eastAsia="Times New Roman" w:hAnsi="Arial Narrow"/>
          <w:bCs/>
          <w:sz w:val="22"/>
          <w:szCs w:val="22"/>
          <w:lang w:eastAsia="hr-HR"/>
        </w:rPr>
        <w:t>kolegija</w:t>
      </w:r>
      <w:r w:rsidRPr="00D87D7B">
        <w:rPr>
          <w:rFonts w:ascii="Arial Narrow" w:eastAsia="Times New Roman" w:hAnsi="Arial Narrow"/>
          <w:bCs/>
          <w:sz w:val="22"/>
          <w:szCs w:val="22"/>
          <w:lang w:eastAsia="hr-HR"/>
        </w:rPr>
        <w:t>:</w:t>
      </w:r>
    </w:p>
    <w:p w14:paraId="021F7DFB" w14:textId="33F40C9E" w:rsidR="000F334A" w:rsidRPr="00D87D7B" w:rsidRDefault="000F334A" w:rsidP="00592B96">
      <w:pPr>
        <w:pBdr>
          <w:bottom w:val="single" w:sz="6" w:space="31" w:color="auto"/>
        </w:pBdr>
        <w:spacing w:after="0" w:line="276" w:lineRule="auto"/>
        <w:jc w:val="right"/>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dr. sc. Andrija Špoljar, prof.</w:t>
      </w:r>
      <w:r w:rsidR="00E65A99" w:rsidRPr="00D87D7B">
        <w:rPr>
          <w:rFonts w:ascii="Arial Narrow" w:eastAsia="Times New Roman" w:hAnsi="Arial Narrow"/>
          <w:bCs/>
          <w:sz w:val="22"/>
          <w:szCs w:val="22"/>
          <w:lang w:eastAsia="hr-HR"/>
        </w:rPr>
        <w:t xml:space="preserve"> struč. stud.</w:t>
      </w:r>
    </w:p>
    <w:p w14:paraId="3494DA66" w14:textId="67C70452" w:rsidR="00592B96" w:rsidRPr="00D87D7B" w:rsidRDefault="00592B96" w:rsidP="00592B96">
      <w:pPr>
        <w:pBdr>
          <w:bottom w:val="single" w:sz="6" w:space="31" w:color="auto"/>
        </w:pBdr>
        <w:spacing w:after="0" w:line="276" w:lineRule="auto"/>
        <w:rPr>
          <w:rFonts w:ascii="Arial Narrow" w:eastAsia="Times New Roman" w:hAnsi="Arial Narrow"/>
          <w:bCs/>
          <w:sz w:val="22"/>
          <w:szCs w:val="22"/>
          <w:lang w:eastAsia="hr-HR"/>
        </w:rPr>
      </w:pPr>
      <w:r w:rsidRPr="00D87D7B">
        <w:rPr>
          <w:rFonts w:ascii="Arial Narrow" w:eastAsia="Times New Roman" w:hAnsi="Arial Narrow"/>
          <w:bCs/>
          <w:sz w:val="22"/>
          <w:szCs w:val="22"/>
          <w:lang w:eastAsia="hr-HR"/>
        </w:rPr>
        <w:t xml:space="preserve">U Križevcima, </w:t>
      </w:r>
      <w:r w:rsidR="00CF7F8B">
        <w:rPr>
          <w:rFonts w:ascii="Arial Narrow" w:eastAsia="Times New Roman" w:hAnsi="Arial Narrow"/>
          <w:bCs/>
          <w:sz w:val="22"/>
          <w:szCs w:val="22"/>
          <w:lang w:eastAsia="hr-HR"/>
        </w:rPr>
        <w:t>srpanj 2024</w:t>
      </w:r>
      <w:r w:rsidRPr="00D87D7B">
        <w:rPr>
          <w:rFonts w:ascii="Arial Narrow" w:eastAsia="Times New Roman" w:hAnsi="Arial Narrow"/>
          <w:bCs/>
          <w:sz w:val="22"/>
          <w:szCs w:val="22"/>
          <w:lang w:eastAsia="hr-HR"/>
        </w:rPr>
        <w:t>.</w:t>
      </w:r>
    </w:p>
    <w:sectPr w:rsidR="00592B96" w:rsidRPr="00D87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7F13CD"/>
    <w:multiLevelType w:val="hybridMultilevel"/>
    <w:tmpl w:val="B8E0D9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E32E2"/>
    <w:multiLevelType w:val="hybridMultilevel"/>
    <w:tmpl w:val="77DCB030"/>
    <w:lvl w:ilvl="0" w:tplc="041A000F">
      <w:start w:val="1"/>
      <w:numFmt w:val="decimal"/>
      <w:lvlText w:val="%1."/>
      <w:lvlJc w:val="left"/>
      <w:pPr>
        <w:tabs>
          <w:tab w:val="num" w:pos="910"/>
        </w:tabs>
        <w:ind w:left="91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135B38"/>
    <w:multiLevelType w:val="hybridMultilevel"/>
    <w:tmpl w:val="DA406D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E7235"/>
    <w:multiLevelType w:val="hybridMultilevel"/>
    <w:tmpl w:val="4C1C24E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10"/>
  </w:num>
  <w:num w:numId="4">
    <w:abstractNumId w:val="16"/>
  </w:num>
  <w:num w:numId="5">
    <w:abstractNumId w:val="15"/>
  </w:num>
  <w:num w:numId="6">
    <w:abstractNumId w:val="7"/>
  </w:num>
  <w:num w:numId="7">
    <w:abstractNumId w:val="2"/>
  </w:num>
  <w:num w:numId="8">
    <w:abstractNumId w:val="5"/>
  </w:num>
  <w:num w:numId="9">
    <w:abstractNumId w:val="11"/>
  </w:num>
  <w:num w:numId="10">
    <w:abstractNumId w:val="9"/>
  </w:num>
  <w:num w:numId="11">
    <w:abstractNumId w:val="8"/>
  </w:num>
  <w:num w:numId="12">
    <w:abstractNumId w:val="0"/>
  </w:num>
  <w:num w:numId="13">
    <w:abstractNumId w:val="13"/>
  </w:num>
  <w:num w:numId="14">
    <w:abstractNumId w:val="3"/>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F334A"/>
    <w:rsid w:val="000F34E6"/>
    <w:rsid w:val="00101BAD"/>
    <w:rsid w:val="00123A9B"/>
    <w:rsid w:val="00126C8F"/>
    <w:rsid w:val="00147BC0"/>
    <w:rsid w:val="00185CC5"/>
    <w:rsid w:val="00185DC4"/>
    <w:rsid w:val="001B6F77"/>
    <w:rsid w:val="001F3481"/>
    <w:rsid w:val="00227EC6"/>
    <w:rsid w:val="002408F9"/>
    <w:rsid w:val="00270C83"/>
    <w:rsid w:val="00282A73"/>
    <w:rsid w:val="0028521A"/>
    <w:rsid w:val="002B0493"/>
    <w:rsid w:val="002C73A3"/>
    <w:rsid w:val="002F1FFB"/>
    <w:rsid w:val="003473D4"/>
    <w:rsid w:val="00360882"/>
    <w:rsid w:val="00374491"/>
    <w:rsid w:val="00390A5A"/>
    <w:rsid w:val="00390D34"/>
    <w:rsid w:val="00391639"/>
    <w:rsid w:val="003A4441"/>
    <w:rsid w:val="003A4DA1"/>
    <w:rsid w:val="003D35C8"/>
    <w:rsid w:val="003E168A"/>
    <w:rsid w:val="00401F3E"/>
    <w:rsid w:val="00440CBC"/>
    <w:rsid w:val="00443DC8"/>
    <w:rsid w:val="00477E40"/>
    <w:rsid w:val="0049143D"/>
    <w:rsid w:val="00492668"/>
    <w:rsid w:val="004A536C"/>
    <w:rsid w:val="004B62B3"/>
    <w:rsid w:val="004C78EC"/>
    <w:rsid w:val="004D3312"/>
    <w:rsid w:val="004D4582"/>
    <w:rsid w:val="004F094D"/>
    <w:rsid w:val="00513691"/>
    <w:rsid w:val="00530550"/>
    <w:rsid w:val="00535E7D"/>
    <w:rsid w:val="005550DF"/>
    <w:rsid w:val="005715E5"/>
    <w:rsid w:val="00575D5B"/>
    <w:rsid w:val="00577366"/>
    <w:rsid w:val="00592B96"/>
    <w:rsid w:val="005B2962"/>
    <w:rsid w:val="005E6818"/>
    <w:rsid w:val="006001E9"/>
    <w:rsid w:val="0060050C"/>
    <w:rsid w:val="0060215D"/>
    <w:rsid w:val="006062C7"/>
    <w:rsid w:val="0063254E"/>
    <w:rsid w:val="00635449"/>
    <w:rsid w:val="00664A46"/>
    <w:rsid w:val="0069087F"/>
    <w:rsid w:val="006931D0"/>
    <w:rsid w:val="006A71C1"/>
    <w:rsid w:val="006F1CDA"/>
    <w:rsid w:val="00712BDE"/>
    <w:rsid w:val="00716D2C"/>
    <w:rsid w:val="0072353F"/>
    <w:rsid w:val="007907D4"/>
    <w:rsid w:val="007A7FA4"/>
    <w:rsid w:val="007C5203"/>
    <w:rsid w:val="007D0523"/>
    <w:rsid w:val="007E35BF"/>
    <w:rsid w:val="00851F3A"/>
    <w:rsid w:val="008920B3"/>
    <w:rsid w:val="008961F0"/>
    <w:rsid w:val="008A2813"/>
    <w:rsid w:val="008A63BE"/>
    <w:rsid w:val="008A7C9C"/>
    <w:rsid w:val="008B4EA9"/>
    <w:rsid w:val="008B5394"/>
    <w:rsid w:val="008C306F"/>
    <w:rsid w:val="00914A64"/>
    <w:rsid w:val="0093110D"/>
    <w:rsid w:val="0093166C"/>
    <w:rsid w:val="00932366"/>
    <w:rsid w:val="00935036"/>
    <w:rsid w:val="009443ED"/>
    <w:rsid w:val="009644A0"/>
    <w:rsid w:val="00996C4F"/>
    <w:rsid w:val="009A7B17"/>
    <w:rsid w:val="009F7328"/>
    <w:rsid w:val="00A22CF6"/>
    <w:rsid w:val="00A6546F"/>
    <w:rsid w:val="00A97E02"/>
    <w:rsid w:val="00AA780E"/>
    <w:rsid w:val="00AE3FCE"/>
    <w:rsid w:val="00AE67A9"/>
    <w:rsid w:val="00AF23E6"/>
    <w:rsid w:val="00B6173A"/>
    <w:rsid w:val="00B6583A"/>
    <w:rsid w:val="00BA607F"/>
    <w:rsid w:val="00BD332F"/>
    <w:rsid w:val="00C13D90"/>
    <w:rsid w:val="00C227E8"/>
    <w:rsid w:val="00C334EC"/>
    <w:rsid w:val="00C60BB0"/>
    <w:rsid w:val="00C65664"/>
    <w:rsid w:val="00C73F62"/>
    <w:rsid w:val="00C804E6"/>
    <w:rsid w:val="00C86021"/>
    <w:rsid w:val="00CC0567"/>
    <w:rsid w:val="00CF7F8B"/>
    <w:rsid w:val="00D30834"/>
    <w:rsid w:val="00D41FE7"/>
    <w:rsid w:val="00D45299"/>
    <w:rsid w:val="00D72488"/>
    <w:rsid w:val="00D77152"/>
    <w:rsid w:val="00D818FC"/>
    <w:rsid w:val="00D87D7B"/>
    <w:rsid w:val="00DA22A7"/>
    <w:rsid w:val="00DB76E7"/>
    <w:rsid w:val="00DB7A1F"/>
    <w:rsid w:val="00DC091C"/>
    <w:rsid w:val="00E0122B"/>
    <w:rsid w:val="00E37B6E"/>
    <w:rsid w:val="00E5585D"/>
    <w:rsid w:val="00E64133"/>
    <w:rsid w:val="00E65A99"/>
    <w:rsid w:val="00E713BB"/>
    <w:rsid w:val="00E82CAC"/>
    <w:rsid w:val="00E874E7"/>
    <w:rsid w:val="00E9170F"/>
    <w:rsid w:val="00EA0B95"/>
    <w:rsid w:val="00EB414D"/>
    <w:rsid w:val="00F1746D"/>
    <w:rsid w:val="00F21861"/>
    <w:rsid w:val="00F317C4"/>
    <w:rsid w:val="00F32292"/>
    <w:rsid w:val="00F34C9A"/>
    <w:rsid w:val="00F870A0"/>
    <w:rsid w:val="00FB0FAB"/>
    <w:rsid w:val="00FB104B"/>
    <w:rsid w:val="00FD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Obinatablica"/>
    <w:next w:val="Reetkatablice"/>
    <w:uiPriority w:val="59"/>
    <w:rsid w:val="00E9170F"/>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0F334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DB7A1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1669</Words>
  <Characters>9516</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40</cp:revision>
  <cp:lastPrinted>2024-05-28T08:14:00Z</cp:lastPrinted>
  <dcterms:created xsi:type="dcterms:W3CDTF">2024-05-21T11:11:00Z</dcterms:created>
  <dcterms:modified xsi:type="dcterms:W3CDTF">2024-08-16T09:50:00Z</dcterms:modified>
</cp:coreProperties>
</file>