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EBEE5" w14:textId="16AB8D19" w:rsidR="001B6F77" w:rsidRPr="006931D0" w:rsidRDefault="001B6F77" w:rsidP="001B6F7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808"/>
        <w:gridCol w:w="2977"/>
      </w:tblGrid>
      <w:tr w:rsidR="005715E5" w:rsidRPr="006931D0" w14:paraId="3E47CBF2" w14:textId="77777777" w:rsidTr="0072353F">
        <w:trPr>
          <w:trHeight w:val="567"/>
        </w:trPr>
        <w:tc>
          <w:tcPr>
            <w:tcW w:w="1566" w:type="dxa"/>
            <w:vMerge w:val="restart"/>
            <w:shd w:val="clear" w:color="auto" w:fill="auto"/>
          </w:tcPr>
          <w:p w14:paraId="784E2257" w14:textId="14BF2749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 w:val="restart"/>
            <w:shd w:val="clear" w:color="auto" w:fill="auto"/>
          </w:tcPr>
          <w:p w14:paraId="68886AEC" w14:textId="5C567263" w:rsidR="005715E5" w:rsidRPr="00EF2219" w:rsidRDefault="005715E5" w:rsidP="005715E5">
            <w:pPr>
              <w:spacing w:before="120"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EF2219">
              <w:rPr>
                <w:rFonts w:ascii="Arial Narrow" w:eastAsia="Calibri" w:hAnsi="Arial Narrow"/>
                <w:b/>
              </w:rPr>
              <w:t>VELEUČILIŠTE U KRIŽEVCIMA</w:t>
            </w:r>
          </w:p>
          <w:p w14:paraId="547AE1BC" w14:textId="77777777" w:rsidR="005715E5" w:rsidRPr="00EF2219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</w:p>
          <w:p w14:paraId="0932C8C2" w14:textId="237630B5" w:rsidR="005715E5" w:rsidRPr="00EF2219" w:rsidRDefault="005715E5" w:rsidP="005715E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EF2219">
              <w:rPr>
                <w:rFonts w:ascii="Arial Narrow" w:eastAsia="Calibri" w:hAnsi="Arial Narrow"/>
                <w:b/>
              </w:rPr>
              <w:t>Obrazac izvedbenog plana nastave</w:t>
            </w:r>
          </w:p>
          <w:p w14:paraId="7C4C7DAF" w14:textId="77777777" w:rsidR="005715E5" w:rsidRPr="00EF2219" w:rsidRDefault="005715E5" w:rsidP="005715E5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1DD2E27E" w14:textId="2C051430" w:rsidR="005715E5" w:rsidRPr="00EF2219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  <w:tr w:rsidR="005715E5" w:rsidRPr="006931D0" w14:paraId="58EA4C92" w14:textId="77777777" w:rsidTr="0072353F">
        <w:trPr>
          <w:trHeight w:val="567"/>
        </w:trPr>
        <w:tc>
          <w:tcPr>
            <w:tcW w:w="1566" w:type="dxa"/>
            <w:vMerge/>
            <w:shd w:val="clear" w:color="auto" w:fill="auto"/>
          </w:tcPr>
          <w:p w14:paraId="6367EA63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/>
            <w:shd w:val="clear" w:color="auto" w:fill="auto"/>
          </w:tcPr>
          <w:p w14:paraId="2497D240" w14:textId="77777777" w:rsidR="005715E5" w:rsidRPr="00EF2219" w:rsidRDefault="005715E5" w:rsidP="005715E5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42FF5846" w14:textId="25BF741B" w:rsidR="005715E5" w:rsidRPr="00EF2219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</w:tbl>
    <w:p w14:paraId="2746DC35" w14:textId="77777777" w:rsidR="000A7EA7" w:rsidRPr="006931D0" w:rsidRDefault="000A7EA7" w:rsidP="00530550">
      <w:pPr>
        <w:spacing w:line="276" w:lineRule="auto"/>
        <w:outlineLvl w:val="0"/>
        <w:rPr>
          <w:b/>
          <w:bCs/>
          <w:kern w:val="36"/>
          <w:lang w:val="pl-PL"/>
        </w:rPr>
      </w:pPr>
    </w:p>
    <w:p w14:paraId="3BD268A6" w14:textId="3A8801A5" w:rsidR="001B6F77" w:rsidRPr="00EF2219" w:rsidRDefault="001B6F77" w:rsidP="00C804E6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  <w:lang w:val="pl-PL"/>
        </w:rPr>
      </w:pPr>
      <w:r w:rsidRPr="00EF2219">
        <w:rPr>
          <w:rFonts w:ascii="Arial Narrow" w:hAnsi="Arial Narrow"/>
          <w:b/>
          <w:bCs/>
          <w:kern w:val="36"/>
          <w:lang w:val="pl-PL"/>
        </w:rPr>
        <w:t>Akademska</w:t>
      </w:r>
      <w:r w:rsidRPr="00EF2219">
        <w:rPr>
          <w:rFonts w:ascii="Arial Narrow" w:hAnsi="Arial Narrow"/>
          <w:b/>
          <w:bCs/>
          <w:kern w:val="36"/>
        </w:rPr>
        <w:t xml:space="preserve"> </w:t>
      </w:r>
      <w:r w:rsidRPr="00EF2219">
        <w:rPr>
          <w:rFonts w:ascii="Arial Narrow" w:hAnsi="Arial Narrow"/>
          <w:b/>
          <w:bCs/>
          <w:kern w:val="36"/>
          <w:lang w:val="pl-PL"/>
        </w:rPr>
        <w:t>godina: 202</w:t>
      </w:r>
      <w:r w:rsidR="001802D3">
        <w:rPr>
          <w:rFonts w:ascii="Arial Narrow" w:hAnsi="Arial Narrow"/>
          <w:b/>
          <w:bCs/>
          <w:kern w:val="36"/>
          <w:lang w:val="pl-PL"/>
        </w:rPr>
        <w:t>4</w:t>
      </w:r>
      <w:r w:rsidRPr="00EF2219">
        <w:rPr>
          <w:rFonts w:ascii="Arial Narrow" w:hAnsi="Arial Narrow"/>
          <w:b/>
          <w:bCs/>
          <w:kern w:val="36"/>
          <w:lang w:val="pl-PL"/>
        </w:rPr>
        <w:t>./202</w:t>
      </w:r>
      <w:r w:rsidR="001802D3">
        <w:rPr>
          <w:rFonts w:ascii="Arial Narrow" w:hAnsi="Arial Narrow"/>
          <w:b/>
          <w:bCs/>
          <w:kern w:val="36"/>
          <w:lang w:val="pl-PL"/>
        </w:rPr>
        <w:t>5</w:t>
      </w:r>
      <w:r w:rsidRPr="00EF2219">
        <w:rPr>
          <w:rFonts w:ascii="Arial Narrow" w:hAnsi="Arial Narrow"/>
          <w:b/>
          <w:bCs/>
          <w:kern w:val="36"/>
          <w:lang w:val="pl-PL"/>
        </w:rPr>
        <w:t>.</w:t>
      </w: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8A63BE" w:rsidRPr="00EF2219" w14:paraId="6E4E699B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6D2" w14:textId="3094AB98" w:rsidR="008A63BE" w:rsidRPr="00EF2219" w:rsidRDefault="008A63BE" w:rsidP="00530550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EF2219">
              <w:rPr>
                <w:rFonts w:ascii="Arial Narrow" w:eastAsia="Arial Narrow" w:hAnsi="Arial Narrow"/>
                <w:b/>
                <w:bCs/>
                <w:spacing w:val="-2"/>
              </w:rPr>
              <w:t>Studij: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B91" w14:textId="44CD031C" w:rsidR="008A63BE" w:rsidRPr="00EF2219" w:rsidRDefault="00060AA6" w:rsidP="00530550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EF2219">
              <w:rPr>
                <w:rFonts w:ascii="Arial Narrow" w:hAnsi="Arial Narrow"/>
                <w:b/>
              </w:rPr>
              <w:t>Stručni prijediplomski</w:t>
            </w:r>
            <w:r w:rsidR="008A63BE" w:rsidRPr="00EF2219">
              <w:rPr>
                <w:rFonts w:ascii="Arial Narrow" w:hAnsi="Arial Narrow"/>
                <w:b/>
              </w:rPr>
              <w:t xml:space="preserve"> studij </w:t>
            </w:r>
            <w:r w:rsidR="008A63BE" w:rsidRPr="00EF2219">
              <w:rPr>
                <w:rFonts w:ascii="Arial Narrow" w:hAnsi="Arial Narrow"/>
                <w:b/>
                <w:i/>
              </w:rPr>
              <w:t>Poljoprivreda</w:t>
            </w:r>
          </w:p>
          <w:p w14:paraId="04B6A7C2" w14:textId="19C0B5F1" w:rsidR="0072353F" w:rsidRPr="00EF2219" w:rsidRDefault="00E072DC" w:rsidP="00530550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EF2219">
              <w:rPr>
                <w:rFonts w:ascii="Arial Narrow" w:eastAsia="Arial Narrow" w:hAnsi="Arial Narrow"/>
                <w:b/>
                <w:bCs/>
                <w:spacing w:val="-2"/>
              </w:rPr>
              <w:t>Smjer: Menadžment u poljoprivredi</w:t>
            </w:r>
          </w:p>
        </w:tc>
      </w:tr>
      <w:tr w:rsidR="008A63BE" w:rsidRPr="00EF2219" w14:paraId="298DE8EC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B27" w14:textId="041BBD6F" w:rsidR="008A63BE" w:rsidRPr="00EF2219" w:rsidRDefault="008A63BE" w:rsidP="008A63BE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EF2219">
              <w:rPr>
                <w:rFonts w:ascii="Arial Narrow" w:eastAsia="Arial Narrow" w:hAnsi="Arial Narrow"/>
                <w:b/>
                <w:bCs/>
                <w:spacing w:val="-2"/>
              </w:rPr>
              <w:t>Kolegij: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A2" w14:textId="70D120AA" w:rsidR="008A63BE" w:rsidRPr="00EF2219" w:rsidRDefault="00EF2219" w:rsidP="00382E69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eastAsia="Arial Narrow" w:hAnsi="Arial Narrow"/>
                <w:b/>
                <w:bCs/>
                <w:spacing w:val="-2"/>
              </w:rPr>
              <w:t>MARKETING</w:t>
            </w:r>
          </w:p>
        </w:tc>
      </w:tr>
      <w:tr w:rsidR="005E6818" w:rsidRPr="00EF2219" w14:paraId="2E774DA9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2A3" w14:textId="4A52877F" w:rsidR="005E6818" w:rsidRPr="00882209" w:rsidRDefault="005E6818" w:rsidP="005E6818">
            <w:pPr>
              <w:spacing w:after="0" w:line="276" w:lineRule="auto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  <w:b/>
              </w:rPr>
              <w:t xml:space="preserve">Šifra: </w:t>
            </w:r>
            <w:r w:rsidR="00FA626E">
              <w:rPr>
                <w:rFonts w:ascii="Arial Narrow" w:hAnsi="Arial Narrow"/>
              </w:rPr>
              <w:t>273292</w:t>
            </w:r>
            <w:bookmarkStart w:id="0" w:name="_GoBack"/>
            <w:bookmarkEnd w:id="0"/>
          </w:p>
          <w:p w14:paraId="4DEFD2BB" w14:textId="14C6CD42" w:rsidR="005E6818" w:rsidRPr="00EF2219" w:rsidRDefault="00EA0B95" w:rsidP="00530550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EF2219">
              <w:rPr>
                <w:rFonts w:ascii="Arial Narrow" w:hAnsi="Arial Narrow"/>
                <w:b/>
              </w:rPr>
              <w:t>Status</w:t>
            </w:r>
            <w:r w:rsidRPr="00EF2219">
              <w:rPr>
                <w:rFonts w:ascii="Arial Narrow" w:hAnsi="Arial Narrow"/>
                <w:bCs/>
              </w:rPr>
              <w:t>:</w:t>
            </w:r>
            <w:r w:rsidR="009F7328" w:rsidRPr="00EF2219">
              <w:rPr>
                <w:rFonts w:ascii="Arial Narrow" w:hAnsi="Arial Narrow"/>
                <w:bCs/>
              </w:rPr>
              <w:t xml:space="preserve"> </w:t>
            </w:r>
            <w:r w:rsidR="008A319B" w:rsidRPr="00EF2219">
              <w:rPr>
                <w:rFonts w:ascii="Arial Narrow" w:hAnsi="Arial Narrow"/>
                <w:bCs/>
              </w:rPr>
              <w:t>obvezni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6" w14:textId="6E5AE998" w:rsidR="00E072DC" w:rsidRPr="00EF2219" w:rsidRDefault="005E6818" w:rsidP="00E072DC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  <w:b/>
                <w:bCs/>
              </w:rPr>
              <w:t>Semestar:</w:t>
            </w:r>
            <w:r w:rsidRPr="00EF2219">
              <w:rPr>
                <w:rFonts w:ascii="Arial Narrow" w:hAnsi="Arial Narrow"/>
              </w:rPr>
              <w:t xml:space="preserve"> </w:t>
            </w:r>
            <w:r w:rsidR="008A319B" w:rsidRPr="00EF2219">
              <w:rPr>
                <w:rFonts w:ascii="Arial Narrow" w:hAnsi="Arial Narrow"/>
                <w:b/>
                <w:bCs/>
              </w:rPr>
              <w:t>IV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10B" w14:textId="25CA759E" w:rsidR="005E6818" w:rsidRPr="00EF2219" w:rsidRDefault="005E6818" w:rsidP="005E6818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EF2219">
              <w:rPr>
                <w:rFonts w:ascii="Arial Narrow" w:hAnsi="Arial Narrow"/>
                <w:b/>
                <w:bCs/>
              </w:rPr>
              <w:t xml:space="preserve">ECTS bodovi: </w:t>
            </w:r>
            <w:r w:rsidR="001802D3">
              <w:rPr>
                <w:rFonts w:ascii="Arial Narrow" w:hAnsi="Arial Narrow"/>
                <w:b/>
                <w:bCs/>
              </w:rPr>
              <w:t>4</w:t>
            </w:r>
            <w:r w:rsidR="00CA7DD7" w:rsidRPr="00EF2219">
              <w:rPr>
                <w:rFonts w:ascii="Arial Narrow" w:hAnsi="Arial Narrow"/>
                <w:b/>
                <w:bCs/>
              </w:rPr>
              <w:t>.5</w:t>
            </w:r>
          </w:p>
        </w:tc>
      </w:tr>
      <w:tr w:rsidR="001B6F77" w:rsidRPr="00EF2219" w14:paraId="6A27F3D8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7BE" w14:textId="0F382D3E" w:rsidR="001B6F77" w:rsidRPr="00EF2219" w:rsidRDefault="001B6F77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EF2219">
              <w:rPr>
                <w:rFonts w:ascii="Arial Narrow" w:hAnsi="Arial Narrow"/>
                <w:b/>
              </w:rPr>
              <w:t>N</w:t>
            </w:r>
            <w:r w:rsidR="00EA0B95" w:rsidRPr="00EF2219">
              <w:rPr>
                <w:rFonts w:ascii="Arial Narrow" w:hAnsi="Arial Narrow"/>
                <w:b/>
              </w:rPr>
              <w:t>ositelj:</w:t>
            </w:r>
            <w:r w:rsidR="000F34E6" w:rsidRPr="00EF221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117" w14:textId="6B004CE4" w:rsidR="001B6F77" w:rsidRPr="00EF2219" w:rsidRDefault="008A319B" w:rsidP="0089550A">
            <w:pPr>
              <w:widowControl w:val="0"/>
              <w:spacing w:after="0" w:line="276" w:lineRule="auto"/>
              <w:rPr>
                <w:rFonts w:ascii="Arial Narrow" w:eastAsia="Arial Narrow" w:hAnsi="Arial Narrow"/>
                <w:b/>
                <w:bCs/>
              </w:rPr>
            </w:pPr>
            <w:r w:rsidRPr="00EF2219">
              <w:rPr>
                <w:rFonts w:ascii="Arial Narrow" w:eastAsia="Arial Narrow" w:hAnsi="Arial Narrow"/>
                <w:b/>
                <w:bCs/>
              </w:rPr>
              <w:t>dr.sc. Silvije Jerčinović, prof. struč.stud.</w:t>
            </w:r>
          </w:p>
        </w:tc>
      </w:tr>
      <w:tr w:rsidR="00EA0B95" w:rsidRPr="00EF2219" w14:paraId="2C4A554C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6E6" w14:textId="543148D2" w:rsidR="00EA0B95" w:rsidRPr="00EF2219" w:rsidRDefault="00443DC8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EF2219">
              <w:rPr>
                <w:rFonts w:ascii="Arial Narrow" w:hAnsi="Arial Narrow"/>
                <w:b/>
              </w:rPr>
              <w:t>Suradnici</w:t>
            </w:r>
            <w:r w:rsidR="00EA0B95" w:rsidRPr="00EF2219">
              <w:rPr>
                <w:rFonts w:ascii="Arial Narrow" w:hAnsi="Arial Narrow"/>
                <w:b/>
              </w:rPr>
              <w:t>:</w:t>
            </w:r>
            <w:r w:rsidR="00060AA6" w:rsidRPr="00EF221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098" w14:textId="77777777" w:rsidR="00EA0B95" w:rsidRPr="00EF2219" w:rsidRDefault="00EA0B95" w:rsidP="0089550A">
            <w:pPr>
              <w:widowControl w:val="0"/>
              <w:spacing w:after="0" w:line="276" w:lineRule="auto"/>
              <w:rPr>
                <w:rFonts w:ascii="Arial Narrow" w:eastAsia="Arial Narrow" w:hAnsi="Arial Narrow"/>
                <w:bCs/>
                <w:spacing w:val="6"/>
              </w:rPr>
            </w:pPr>
          </w:p>
        </w:tc>
      </w:tr>
      <w:tr w:rsidR="00282A73" w:rsidRPr="00EF2219" w14:paraId="5273FDB3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6EB" w14:textId="48644CD7" w:rsidR="00282A73" w:rsidRPr="00EF2219" w:rsidRDefault="00282A73" w:rsidP="00530550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EF2219">
              <w:rPr>
                <w:rFonts w:ascii="Arial Narrow" w:hAnsi="Arial Narrow"/>
                <w:b/>
                <w:bCs/>
              </w:rPr>
              <w:t>Oblik nastave: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AB8" w14:textId="6EDB913E" w:rsidR="00282A73" w:rsidRPr="00EF2219" w:rsidRDefault="00282A73" w:rsidP="0089550A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EF2219">
              <w:rPr>
                <w:rFonts w:ascii="Arial Narrow" w:hAnsi="Arial Narrow"/>
                <w:b/>
                <w:bCs/>
              </w:rPr>
              <w:t xml:space="preserve">Sati nastave  </w:t>
            </w:r>
          </w:p>
        </w:tc>
      </w:tr>
      <w:tr w:rsidR="008A319B" w:rsidRPr="00EF2219" w14:paraId="1767B10E" w14:textId="77777777" w:rsidTr="007F6A6D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D6" w14:textId="50352903" w:rsidR="008A319B" w:rsidRPr="00EF2219" w:rsidRDefault="008A319B" w:rsidP="008A319B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</w:rPr>
              <w:t>Predavanja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056" w14:textId="29CE1C79" w:rsidR="008A319B" w:rsidRPr="00EF2219" w:rsidRDefault="00E651B8" w:rsidP="008A319B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15</w:t>
            </w:r>
          </w:p>
        </w:tc>
      </w:tr>
      <w:tr w:rsidR="008A319B" w:rsidRPr="00EF2219" w14:paraId="028478A0" w14:textId="77777777" w:rsidTr="007F6A6D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DDD" w14:textId="22732D83" w:rsidR="008A319B" w:rsidRPr="00EF2219" w:rsidRDefault="008A319B" w:rsidP="008A319B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</w:rPr>
              <w:t>Vježbe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5AE" w14:textId="3F6E8FA8" w:rsidR="008A319B" w:rsidRPr="00EF2219" w:rsidRDefault="00B82C9F" w:rsidP="008A319B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EF2219">
              <w:rPr>
                <w:rFonts w:ascii="Arial Narrow" w:hAnsi="Arial Narrow"/>
              </w:rPr>
              <w:t>1</w:t>
            </w:r>
            <w:r w:rsidR="00E651B8">
              <w:rPr>
                <w:rFonts w:ascii="Arial Narrow" w:hAnsi="Arial Narrow"/>
              </w:rPr>
              <w:t>5</w:t>
            </w:r>
          </w:p>
        </w:tc>
      </w:tr>
      <w:tr w:rsidR="008A319B" w:rsidRPr="00EF2219" w14:paraId="4BFAE18F" w14:textId="77777777" w:rsidTr="007F6A6D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68F3" w14:textId="502F4612" w:rsidR="008A319B" w:rsidRPr="00EF2219" w:rsidRDefault="008A319B" w:rsidP="008A319B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</w:rPr>
              <w:t xml:space="preserve">Seminari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3C1" w14:textId="3CE75ECD" w:rsidR="008A319B" w:rsidRPr="00EF2219" w:rsidRDefault="00B82C9F" w:rsidP="008A319B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EF2219">
              <w:rPr>
                <w:rFonts w:ascii="Arial Narrow" w:hAnsi="Arial Narrow"/>
              </w:rPr>
              <w:t>1</w:t>
            </w:r>
            <w:r w:rsidR="00E651B8">
              <w:rPr>
                <w:rFonts w:ascii="Arial Narrow" w:hAnsi="Arial Narrow"/>
              </w:rPr>
              <w:t>5</w:t>
            </w:r>
          </w:p>
        </w:tc>
      </w:tr>
      <w:tr w:rsidR="00060AA6" w:rsidRPr="00EF2219" w14:paraId="5AAEF1EE" w14:textId="77777777" w:rsidTr="008A319B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E025" w14:textId="66B4C260" w:rsidR="00060AA6" w:rsidRPr="00EF2219" w:rsidRDefault="00060AA6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</w:rPr>
              <w:t>Stručna praksa</w:t>
            </w:r>
            <w:r w:rsidR="000F34E6" w:rsidRPr="00EF221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772" w14:textId="05E3E6F2" w:rsidR="00060AA6" w:rsidRPr="00EF2219" w:rsidRDefault="008A319B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EF2219">
              <w:rPr>
                <w:rFonts w:ascii="Arial Narrow" w:hAnsi="Arial Narrow"/>
              </w:rPr>
              <w:t>23</w:t>
            </w:r>
          </w:p>
        </w:tc>
      </w:tr>
    </w:tbl>
    <w:p w14:paraId="54DBF37D" w14:textId="77777777" w:rsidR="008A319B" w:rsidRPr="00EF2219" w:rsidRDefault="008A319B" w:rsidP="001B6F77">
      <w:pPr>
        <w:spacing w:before="30"/>
        <w:ind w:right="-36"/>
        <w:jc w:val="both"/>
        <w:rPr>
          <w:rFonts w:ascii="Arial Narrow" w:eastAsia="Arial Narrow" w:hAnsi="Arial Narrow"/>
          <w:b/>
          <w:bCs/>
          <w:spacing w:val="-2"/>
        </w:rPr>
      </w:pPr>
    </w:p>
    <w:p w14:paraId="4711C1EF" w14:textId="47EEEF51" w:rsidR="00A4637B" w:rsidRPr="00EF2219" w:rsidRDefault="001B6F77" w:rsidP="001B6F77">
      <w:pPr>
        <w:spacing w:before="30"/>
        <w:ind w:right="-36"/>
        <w:jc w:val="both"/>
        <w:rPr>
          <w:rFonts w:ascii="Arial Narrow" w:eastAsia="Arial Narrow" w:hAnsi="Arial Narrow"/>
          <w:b/>
          <w:bCs/>
          <w:spacing w:val="-2"/>
        </w:rPr>
      </w:pPr>
      <w:r w:rsidRPr="00EF2219">
        <w:rPr>
          <w:rFonts w:ascii="Arial Narrow" w:eastAsia="Arial Narrow" w:hAnsi="Arial Narrow"/>
          <w:b/>
          <w:bCs/>
          <w:spacing w:val="-2"/>
        </w:rPr>
        <w:t xml:space="preserve">CILJ </w:t>
      </w:r>
      <w:r w:rsidR="00C804E6" w:rsidRPr="00EF2219">
        <w:rPr>
          <w:rFonts w:ascii="Arial Narrow" w:eastAsia="Arial Narrow" w:hAnsi="Arial Narrow"/>
          <w:b/>
          <w:bCs/>
          <w:spacing w:val="-2"/>
        </w:rPr>
        <w:t>KOLEGIJ</w:t>
      </w:r>
      <w:r w:rsidRPr="00EF2219">
        <w:rPr>
          <w:rFonts w:ascii="Arial Narrow" w:eastAsia="Arial Narrow" w:hAnsi="Arial Narrow"/>
          <w:b/>
          <w:bCs/>
          <w:spacing w:val="-2"/>
        </w:rPr>
        <w:t>A:</w:t>
      </w:r>
      <w:r w:rsidR="008A319B" w:rsidRPr="00EF2219">
        <w:rPr>
          <w:rFonts w:ascii="Arial Narrow" w:eastAsia="Arial Narrow" w:hAnsi="Arial Narrow"/>
          <w:b/>
          <w:bCs/>
          <w:spacing w:val="-2"/>
        </w:rPr>
        <w:t>.</w:t>
      </w:r>
      <w:r w:rsidR="00EF2219" w:rsidRPr="00EF2219">
        <w:rPr>
          <w:rFonts w:ascii="Arial Narrow" w:eastAsia="Arial Narrow" w:hAnsi="Arial Narrow"/>
          <w:b/>
          <w:bCs/>
          <w:spacing w:val="-2"/>
        </w:rPr>
        <w:t xml:space="preserve"> </w:t>
      </w:r>
      <w:r w:rsidR="00EF2219" w:rsidRPr="00EF2219">
        <w:rPr>
          <w:rFonts w:ascii="Arial Narrow" w:eastAsia="Arial Narrow" w:hAnsi="Arial Narrow"/>
          <w:spacing w:val="-2"/>
        </w:rPr>
        <w:t>Pružiti studentima znanja o konceptu marketinga kao važnoj poslovno upravljačkoj disciplini, marketinškoj strategiji i marketinškoj komunikaciji</w:t>
      </w:r>
    </w:p>
    <w:p w14:paraId="1D9749C2" w14:textId="77777777" w:rsidR="00A4637B" w:rsidRPr="006931D0" w:rsidRDefault="00A4637B" w:rsidP="001B6F77">
      <w:pPr>
        <w:spacing w:before="30"/>
        <w:ind w:right="-36"/>
        <w:jc w:val="both"/>
        <w:rPr>
          <w:rFonts w:eastAsia="Arial Narrow"/>
          <w:bCs/>
          <w:spacing w:val="-2"/>
        </w:rPr>
      </w:pPr>
    </w:p>
    <w:p w14:paraId="3040882C" w14:textId="4CDC6D21" w:rsidR="001B6F77" w:rsidRPr="00EF2219" w:rsidRDefault="001B6F77" w:rsidP="001B6F77">
      <w:pPr>
        <w:spacing w:before="30"/>
        <w:ind w:right="-36"/>
        <w:jc w:val="center"/>
        <w:rPr>
          <w:rFonts w:ascii="Arial Narrow" w:eastAsia="Arial Narrow" w:hAnsi="Arial Narrow"/>
          <w:b/>
          <w:bCs/>
        </w:rPr>
      </w:pPr>
      <w:r w:rsidRPr="00EF2219">
        <w:rPr>
          <w:rFonts w:ascii="Arial Narrow" w:eastAsia="Arial Narrow" w:hAnsi="Arial Narrow"/>
          <w:b/>
          <w:bCs/>
          <w:spacing w:val="-2"/>
        </w:rPr>
        <w:t>I</w:t>
      </w:r>
      <w:r w:rsidRPr="00EF2219">
        <w:rPr>
          <w:rFonts w:ascii="Arial Narrow" w:eastAsia="Arial Narrow" w:hAnsi="Arial Narrow"/>
          <w:b/>
          <w:bCs/>
          <w:spacing w:val="2"/>
        </w:rPr>
        <w:t>z</w:t>
      </w:r>
      <w:r w:rsidRPr="00EF2219">
        <w:rPr>
          <w:rFonts w:ascii="Arial Narrow" w:eastAsia="Arial Narrow" w:hAnsi="Arial Narrow"/>
          <w:b/>
          <w:bCs/>
          <w:spacing w:val="1"/>
        </w:rPr>
        <w:t>ve</w:t>
      </w:r>
      <w:r w:rsidRPr="00EF2219">
        <w:rPr>
          <w:rFonts w:ascii="Arial Narrow" w:eastAsia="Arial Narrow" w:hAnsi="Arial Narrow"/>
          <w:b/>
          <w:bCs/>
        </w:rPr>
        <w:t>dbeni</w:t>
      </w:r>
      <w:r w:rsidRPr="00EF2219">
        <w:rPr>
          <w:rFonts w:ascii="Arial Narrow" w:eastAsia="Arial Narrow" w:hAnsi="Arial Narrow"/>
          <w:b/>
          <w:bCs/>
          <w:spacing w:val="-4"/>
        </w:rPr>
        <w:t xml:space="preserve"> </w:t>
      </w:r>
      <w:r w:rsidRPr="00EF2219">
        <w:rPr>
          <w:rFonts w:ascii="Arial Narrow" w:eastAsia="Arial Narrow" w:hAnsi="Arial Narrow"/>
          <w:b/>
          <w:bCs/>
        </w:rPr>
        <w:t>p</w:t>
      </w:r>
      <w:r w:rsidRPr="00EF2219">
        <w:rPr>
          <w:rFonts w:ascii="Arial Narrow" w:eastAsia="Arial Narrow" w:hAnsi="Arial Narrow"/>
          <w:b/>
          <w:bCs/>
          <w:spacing w:val="-2"/>
        </w:rPr>
        <w:t>l</w:t>
      </w:r>
      <w:r w:rsidRPr="00EF2219">
        <w:rPr>
          <w:rFonts w:ascii="Arial Narrow" w:eastAsia="Arial Narrow" w:hAnsi="Arial Narrow"/>
          <w:b/>
          <w:bCs/>
          <w:spacing w:val="1"/>
        </w:rPr>
        <w:t>a</w:t>
      </w:r>
      <w:r w:rsidRPr="00EF2219">
        <w:rPr>
          <w:rFonts w:ascii="Arial Narrow" w:eastAsia="Arial Narrow" w:hAnsi="Arial Narrow"/>
          <w:b/>
          <w:bCs/>
        </w:rPr>
        <w:t>n</w:t>
      </w:r>
      <w:r w:rsidRPr="00EF2219">
        <w:rPr>
          <w:rFonts w:ascii="Arial Narrow" w:eastAsia="Arial Narrow" w:hAnsi="Arial Narrow"/>
          <w:b/>
          <w:bCs/>
          <w:spacing w:val="-3"/>
        </w:rPr>
        <w:t xml:space="preserve"> </w:t>
      </w:r>
      <w:r w:rsidRPr="00EF2219">
        <w:rPr>
          <w:rFonts w:ascii="Arial Narrow" w:eastAsia="Arial Narrow" w:hAnsi="Arial Narrow"/>
          <w:b/>
          <w:bCs/>
        </w:rPr>
        <w:t>na</w:t>
      </w:r>
      <w:r w:rsidRPr="00EF2219">
        <w:rPr>
          <w:rFonts w:ascii="Arial Narrow" w:eastAsia="Arial Narrow" w:hAnsi="Arial Narrow"/>
          <w:b/>
          <w:bCs/>
          <w:spacing w:val="1"/>
        </w:rPr>
        <w:t>s</w:t>
      </w:r>
      <w:r w:rsidRPr="00EF2219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EF2219">
        <w:rPr>
          <w:rFonts w:ascii="Arial Narrow" w:eastAsia="Arial Narrow" w:hAnsi="Arial Narrow"/>
          <w:b/>
          <w:bCs/>
          <w:spacing w:val="1"/>
        </w:rPr>
        <w:t>av</w:t>
      </w:r>
      <w:r w:rsidRPr="00EF2219">
        <w:rPr>
          <w:rFonts w:ascii="Arial Narrow" w:eastAsia="Arial Narrow" w:hAnsi="Arial Narrow"/>
          <w:b/>
          <w:bCs/>
        </w:rPr>
        <w:t xml:space="preserve">e </w:t>
      </w:r>
    </w:p>
    <w:p w14:paraId="3F536BDF" w14:textId="348CE068" w:rsidR="004D3312" w:rsidRPr="00EF2219" w:rsidRDefault="004D3312" w:rsidP="004D3312">
      <w:pPr>
        <w:ind w:right="-20"/>
        <w:rPr>
          <w:rFonts w:ascii="Arial Narrow" w:eastAsia="Arial Narrow" w:hAnsi="Arial Narrow"/>
          <w:b/>
          <w:bCs/>
        </w:rPr>
      </w:pPr>
      <w:r w:rsidRPr="00EF2219">
        <w:rPr>
          <w:rFonts w:ascii="Arial Narrow" w:eastAsia="Arial Narrow" w:hAnsi="Arial Narrow"/>
          <w:b/>
        </w:rPr>
        <w:t>Početak i završetak te satnica izvođenja nastave utvrđeni su akademskim kalendarom i rasporedom nastave.</w:t>
      </w:r>
    </w:p>
    <w:p w14:paraId="11C26CF3" w14:textId="7E9A6025" w:rsidR="001B6F77" w:rsidRPr="00EF2219" w:rsidRDefault="001B6F77" w:rsidP="00C73F62">
      <w:pPr>
        <w:pStyle w:val="Odlomakpopisa"/>
        <w:numPr>
          <w:ilvl w:val="0"/>
          <w:numId w:val="11"/>
        </w:numPr>
        <w:ind w:right="-20"/>
        <w:rPr>
          <w:rFonts w:ascii="Arial Narrow" w:eastAsia="Arial Narrow" w:hAnsi="Arial Narrow"/>
          <w:b/>
          <w:bCs/>
          <w:sz w:val="24"/>
          <w:szCs w:val="24"/>
        </w:rPr>
      </w:pPr>
      <w:r w:rsidRPr="00EF2219">
        <w:rPr>
          <w:rFonts w:ascii="Arial Narrow" w:eastAsia="Arial Narrow" w:hAnsi="Arial Narrow"/>
          <w:b/>
          <w:bCs/>
          <w:spacing w:val="2"/>
          <w:sz w:val="24"/>
          <w:szCs w:val="24"/>
        </w:rPr>
        <w:t>N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astav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ne</w:t>
      </w:r>
      <w:r w:rsidRPr="00EF2219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d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ce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,</w:t>
      </w:r>
      <w:r w:rsidRPr="00EF2219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ob</w:t>
      </w:r>
      <w:r w:rsidRPr="00EF2219">
        <w:rPr>
          <w:rFonts w:ascii="Arial Narrow" w:eastAsia="Arial Narrow" w:hAnsi="Arial Narrow"/>
          <w:b/>
          <w:bCs/>
          <w:spacing w:val="2"/>
          <w:sz w:val="24"/>
          <w:szCs w:val="24"/>
        </w:rPr>
        <w:t>l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c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na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stav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e</w:t>
      </w:r>
      <w:r w:rsidRPr="00EF2219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mj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est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a</w:t>
      </w:r>
      <w:r w:rsidRPr="00EF2219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EF2219">
        <w:rPr>
          <w:rFonts w:ascii="Arial Narrow" w:eastAsia="Arial Narrow" w:hAnsi="Arial Narrow"/>
          <w:b/>
          <w:bCs/>
          <w:spacing w:val="2"/>
          <w:sz w:val="24"/>
          <w:szCs w:val="24"/>
        </w:rPr>
        <w:t>z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v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o</w:t>
      </w:r>
      <w:r w:rsidRPr="00EF2219">
        <w:rPr>
          <w:rFonts w:ascii="Arial Narrow" w:eastAsia="Arial Narrow" w:hAnsi="Arial Narrow"/>
          <w:b/>
          <w:bCs/>
          <w:spacing w:val="-1"/>
          <w:sz w:val="24"/>
          <w:szCs w:val="24"/>
        </w:rPr>
        <w:t>đ</w:t>
      </w:r>
      <w:r w:rsidRPr="00EF2219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EF2219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EF2219">
        <w:rPr>
          <w:rFonts w:ascii="Arial Narrow" w:eastAsia="Arial Narrow" w:hAnsi="Arial Narrow"/>
          <w:b/>
          <w:bCs/>
          <w:sz w:val="24"/>
          <w:szCs w:val="24"/>
        </w:rPr>
        <w:t>a</w:t>
      </w:r>
      <w:bookmarkStart w:id="1" w:name="_Hlk144651533"/>
    </w:p>
    <w:bookmarkEnd w:id="1"/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66"/>
        <w:gridCol w:w="570"/>
        <w:gridCol w:w="570"/>
        <w:gridCol w:w="576"/>
        <w:gridCol w:w="1697"/>
      </w:tblGrid>
      <w:tr w:rsidR="004F094D" w:rsidRPr="00EF2219" w14:paraId="54F185DA" w14:textId="77777777" w:rsidTr="008B7C5A">
        <w:trPr>
          <w:trHeight w:val="345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E05ED" w14:textId="77777777" w:rsidR="004F094D" w:rsidRPr="00EF2219" w:rsidRDefault="004F094D" w:rsidP="00E425E6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63A8E" w14:textId="77777777" w:rsidR="004F094D" w:rsidRPr="00EF2219" w:rsidRDefault="004F094D" w:rsidP="00E425E6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Nastavna jedinica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CD7FB" w14:textId="3FAF0A4C" w:rsidR="004F094D" w:rsidRPr="00EF2219" w:rsidRDefault="004F094D" w:rsidP="00E425E6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Oblici nastave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17EFC" w14:textId="21EDA071" w:rsidR="000F34E6" w:rsidRPr="00EF2219" w:rsidRDefault="004F094D" w:rsidP="00C73F62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Mjesto održavanja</w:t>
            </w:r>
          </w:p>
        </w:tc>
      </w:tr>
      <w:tr w:rsidR="004F094D" w:rsidRPr="00EF2219" w14:paraId="231080C7" w14:textId="77777777" w:rsidTr="008B7C5A">
        <w:trPr>
          <w:trHeight w:val="405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FF2" w14:textId="77777777" w:rsidR="004F094D" w:rsidRPr="00EF2219" w:rsidRDefault="004F094D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E0AE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DEA" w14:textId="7F773AFC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784" w14:textId="1C1ED454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72B" w14:textId="6194B752" w:rsidR="004F094D" w:rsidRPr="00EF2219" w:rsidRDefault="000F34E6" w:rsidP="004F094D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S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BE4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</w:tr>
      <w:tr w:rsidR="00F317C4" w:rsidRPr="00EF2219" w14:paraId="7E8E00A1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E339" w14:textId="77777777" w:rsidR="004F094D" w:rsidRPr="00EF2219" w:rsidRDefault="004F094D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A21D22D" w14:textId="267CA826" w:rsidR="004F094D" w:rsidRPr="00EF2219" w:rsidRDefault="008A319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Osnovni pojmovi i teorija marketinga - pojam, smisao, različite poslovne orijentacije, ishodište marketinga- ljudske potrebe i želje, Maslowljeva teorija potreba, suština proizvoda, vrijednost proizvoda, razmjena i tržište, marketing i različita stanja potražnje.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56B8F8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E890BB2" w14:textId="50CCD6BC" w:rsidR="004F094D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929589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A7511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C1A6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47F9BF0" w14:textId="6A8C48BD" w:rsidR="008A319B" w:rsidRPr="00EF2219" w:rsidRDefault="008A319B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F317C4" w:rsidRPr="00EF2219" w14:paraId="4D072F95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B1467" w14:textId="77777777" w:rsidR="00F317C4" w:rsidRPr="00EF2219" w:rsidRDefault="00F317C4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2.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7A8B56C" w14:textId="33566FE7" w:rsidR="00F317C4" w:rsidRPr="00EF2219" w:rsidRDefault="008A319B" w:rsidP="00F317C4">
            <w:pP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Tehnike marketinga - segmentiranje tržišta, određivanje ciljnog tržišta, diferencijacija proizvoda, promocija, razumijevanje kupca istraživanje i stvaranje.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5BA3377" w14:textId="77777777" w:rsidR="00F317C4" w:rsidRPr="00EF2219" w:rsidRDefault="00F317C4" w:rsidP="00F317C4">
            <w:pP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A9FC880" w14:textId="71D21D14" w:rsidR="008A319B" w:rsidRPr="00EF2219" w:rsidRDefault="006A16B7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97BA987" w14:textId="77777777" w:rsidR="00F317C4" w:rsidRPr="00EF2219" w:rsidRDefault="00F317C4" w:rsidP="00F317C4">
            <w:pP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660999F" w14:textId="77777777" w:rsidR="00F317C4" w:rsidRPr="00EF2219" w:rsidRDefault="00F317C4" w:rsidP="00F317C4">
            <w:pP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FDD1" w14:textId="77777777" w:rsidR="00F317C4" w:rsidRPr="00EF2219" w:rsidRDefault="00F317C4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6238DE3" w14:textId="184E9993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4F094D" w:rsidRPr="00EF2219" w14:paraId="46A323D0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9332F" w14:textId="24322CF2" w:rsidR="004F094D" w:rsidRPr="00EF2219" w:rsidRDefault="008A319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D0FE1B3" w14:textId="27D942C5" w:rsidR="008A319B" w:rsidRPr="00EF2219" w:rsidRDefault="008A319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Određivanje tema seminara iz područja marketinga. Prezentacija radnih zadataka iz predmeta «Marketing».</w:t>
            </w:r>
          </w:p>
          <w:p w14:paraId="06ED5391" w14:textId="54E35309" w:rsidR="004F094D" w:rsidRPr="00EF2219" w:rsidRDefault="008A319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Određivanje literature i izvora podataka koji će se koristiti u izvođenju vježbi i seminara.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8BB6" w14:textId="44EB876A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9B23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5ED2" w14:textId="77777777" w:rsidR="004F094D" w:rsidRPr="00EF2219" w:rsidRDefault="004F094D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0FF20D9D" w14:textId="1BCAA8C3" w:rsidR="008A319B" w:rsidRPr="00EF2219" w:rsidRDefault="001802D3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34F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2F1B5546" w14:textId="7657767F" w:rsidR="004F094D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A319B" w:rsidRPr="00EF2219" w14:paraId="7F11CAC8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EF919" w14:textId="74E4DBFF" w:rsidR="008A319B" w:rsidRPr="00EF2219" w:rsidRDefault="008A319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9671F4E" w14:textId="46A1B059" w:rsidR="008A319B" w:rsidRPr="00EF2219" w:rsidRDefault="00397EE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Simulacija marketing plana za prehrambeni proizvod, od segmentacije predlažući marketinšku strategiju za tržišni nastup malog ili srednjeg poljoprivredno prehrambenog poduzeća.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CA68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BB29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BE9ADCD" w14:textId="1B601E06" w:rsidR="008A319B" w:rsidRPr="00EF2219" w:rsidRDefault="001802D3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040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8364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5953CDFA" w14:textId="0C5485FA" w:rsidR="008A319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397EEB" w:rsidRPr="00EF2219" w14:paraId="50FAB2B6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7B269" w14:textId="676A78FB" w:rsidR="00397EEB" w:rsidRPr="00EF2219" w:rsidRDefault="00397EE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7244142" w14:textId="3B0F1F91" w:rsidR="00397EEB" w:rsidRPr="00EF2219" w:rsidRDefault="00397EE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Proizvod i usluga, klasifikacija proizvoda i usluge, tržišna svojstva proizvoda i usluge, životni ciklus proizvoda.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A3CD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04E85606" w14:textId="70E22D10" w:rsidR="00397EEB" w:rsidRPr="00EF2219" w:rsidRDefault="006A16B7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DDDF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AEF9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7B89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48D93CB4" w14:textId="18CD695B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397EEB" w:rsidRPr="00EF2219" w14:paraId="6F400252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662" w14:textId="48B569E8" w:rsidR="00397EEB" w:rsidRPr="00EF2219" w:rsidRDefault="00397EE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1170E15E" w14:textId="0A9DE8D3" w:rsidR="00397EEB" w:rsidRPr="00EF2219" w:rsidRDefault="00397EE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Promocija, promotivni miks, integrirana marketinška komunikacija, komunikacijski proces, upravljanje promocijom, oglašavanje, unapređenje prodaje, osobna prodaja, direktni marketing, internet promocija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6F32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32829EFA" w14:textId="648A1CF6" w:rsidR="00397EEB" w:rsidRPr="00EF2219" w:rsidRDefault="006A16B7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AFC4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CEF6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6D30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1A8AE9F" w14:textId="4706F2E1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397EEB" w:rsidRPr="00EF2219" w14:paraId="779FB782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7D11F" w14:textId="25748551" w:rsidR="00397EEB" w:rsidRPr="00EF2219" w:rsidRDefault="00397EEB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E2E83C7" w14:textId="0E201EDC" w:rsidR="00397EEB" w:rsidRPr="00EF2219" w:rsidRDefault="00397EEB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Izrada plana komunikacije; rad u grupama – (kreiranje branda, boje logotipa, osmišljavanje promotivne poruke i slogana) za odabranu strategiju rasta na primjeru „Poljoprivrednog poduzeća“.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4A41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54BD" w14:textId="50F84203" w:rsidR="00397EEB" w:rsidRPr="00EF2219" w:rsidRDefault="001802D3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A82F" w14:textId="77777777" w:rsidR="00397EEB" w:rsidRPr="00EF2219" w:rsidRDefault="00397EE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DE87" w14:textId="64D2A0F2" w:rsidR="00397EEB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587F4458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6DFFE" w14:textId="7EB598C1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0EBFD99" w14:textId="39C80379" w:rsidR="008B7C5A" w:rsidRPr="00EF2219" w:rsidRDefault="008B7C5A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Cijena; čimbenici koji utječu na formiranje cijene, politika određivanja cijena, metode i cjenovne taktike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882E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86CA6C2" w14:textId="51F8E46A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2198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71C6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1B3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09B0A38E" w14:textId="78541DB9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02F8ADE2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5652C" w14:textId="061A3574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3F6F38C" w14:textId="39FA1C40" w:rsidR="008B7C5A" w:rsidRPr="00EF2219" w:rsidRDefault="008B7C5A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 kolokvij – provjera znanja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FBEF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C187" w14:textId="6628843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2E18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34E" w14:textId="01F8EA64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4C10ED3A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B0C44" w14:textId="1D20C356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1F524547" w14:textId="417FB5B6" w:rsidR="008B7C5A" w:rsidRPr="00EF2219" w:rsidRDefault="008B7C5A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Izrada SWOT analize „Marketing prehrambenog proizvoda“.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6D97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078F" w14:textId="2C2880FE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BA4A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6B57" w14:textId="6CEF0168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557A31A8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8D0AD" w14:textId="4EEBB509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B9A52DD" w14:textId="26EE4B9C" w:rsidR="008B7C5A" w:rsidRPr="00EF2219" w:rsidRDefault="008B7C5A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Kanali distribucije - funkcije kanala, broj posrednika i marketing sustavi), naglasak na direktnoj prodaji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4559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6A69D634" w14:textId="292AD143" w:rsidR="008B7C5A" w:rsidRPr="00EF2219" w:rsidRDefault="006A16B7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4B6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5291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06A9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6C71669B" w14:textId="0928878E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15CD6248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289EA" w14:textId="13972FAA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1D1C32E" w14:textId="6C3E0CE3" w:rsidR="008B7C5A" w:rsidRPr="00EF2219" w:rsidRDefault="008B7C5A" w:rsidP="008A319B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Unapređenje prodaje. Planiranje unapređenja prodaje, prodaja uz prim, promotorske strategije, osobna prodaja.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AA32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57398836" w14:textId="34F41139" w:rsidR="008B7C5A" w:rsidRPr="00EF2219" w:rsidRDefault="006A16B7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6AEA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710A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6DA7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B4A8B44" w14:textId="02069B8F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4DE667A4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DABDB" w14:textId="32767611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9DEE20F" w14:textId="77777777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Projektni zadatak grupe studenata: Istraživanje potreba, želja, namjera i preferencije potrošača.</w:t>
            </w:r>
          </w:p>
          <w:p w14:paraId="63F6A096" w14:textId="66932A5F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Izlaganje rezultata istraživanja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84E5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C059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28A5F5F9" w14:textId="0332B34A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0E74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1481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25692613" w14:textId="239D7C0F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7BF4BA0D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53F56C" w14:textId="58C9B783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DFAD27A" w14:textId="2DEB63B6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Planiranje, kontrola i organizacija marketinških aktivnosti. Marketing informacijski sustavi.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6C88" w14:textId="0EF3BBCE" w:rsidR="008B7C5A" w:rsidRPr="00EF2219" w:rsidRDefault="006A16B7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1EC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F97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D149" w14:textId="21FCC50D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34E90D6A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384DC" w14:textId="0B14ABD1" w:rsidR="008B7C5A" w:rsidRPr="00EF2219" w:rsidRDefault="008B7C5A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14.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B9F72BE" w14:textId="77777777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Marketinške strategije. Strateško upravljanje marketingom, proces oblikovanja strategije marketinga.</w:t>
            </w:r>
          </w:p>
          <w:p w14:paraId="407CBC3F" w14:textId="1F019A9F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Organizacija marketinga, vanjska i unutrašnja.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6740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0C4E8BF1" w14:textId="27A36D9A" w:rsidR="008B7C5A" w:rsidRPr="00EF2219" w:rsidRDefault="006A16B7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41DE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A6A9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14C1" w14:textId="77777777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1D8600A" w14:textId="386B2B33" w:rsidR="008B7C5A" w:rsidRPr="00EF2219" w:rsidRDefault="008B7C5A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2529F5E9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FA2A7C" w14:textId="14B4594F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E3CCC9D" w14:textId="364BD541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Izrada marketing strategije – projektni zadatak grupe studenata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565C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F186" w14:textId="3BEEFAB6" w:rsidR="008B7C5A" w:rsidRPr="00EF2219" w:rsidRDefault="001802D3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5CF3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A3C2" w14:textId="7AD9DFB1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37B6ADFF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48542D" w14:textId="3E40B2C8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16.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6D20C88" w14:textId="1640EC64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Posebna područja marketinga, marketing u poljoprivredi, marketing hrane, marketing ekoloških proizvoda.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DB76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3376A23" w14:textId="65F34168" w:rsidR="008B7C5A" w:rsidRPr="00EF2219" w:rsidRDefault="006A16B7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AB6A" w14:textId="42417216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E28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B32C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6FE4CDC3" w14:textId="024A4E33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7D080473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4739E" w14:textId="5BAFA6DE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17.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338BB06" w14:textId="77777777" w:rsidR="008B7C5A" w:rsidRPr="00EF2219" w:rsidRDefault="008B7C5A" w:rsidP="008B7C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Samostalno izlaganje seminara od strane studenata prema odabranoj temi iz područja menadžment farme.</w:t>
            </w:r>
          </w:p>
          <w:p w14:paraId="00743930" w14:textId="1B90ABD0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Rasprava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902D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C87F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633E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F156D4F" w14:textId="72172437" w:rsidR="008B7C5A" w:rsidRPr="00EF2219" w:rsidRDefault="001802D3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2D9A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240F60F9" w14:textId="73A75F5B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7BE1ADBC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7A3C4" w14:textId="1225E837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18.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492943C" w14:textId="2C2A4539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Društvena odgovornost marketinga, odgovornost prema društvenoj zajednici, odgovornost prema prirodi, zeleni marketing, održivi marketing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77B5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64D895A" w14:textId="299C5D6A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2D72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2989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1018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DE52C50" w14:textId="5DB3EAAE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8B7C5A" w:rsidRPr="00EF2219" w14:paraId="705CE8F5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A5226" w14:textId="5FF87BA5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19.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1D5E3640" w14:textId="491F0FBD" w:rsidR="008B7C5A" w:rsidRPr="00EF2219" w:rsidRDefault="008B7C5A" w:rsidP="008B7C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Terenska nastava – uključuje posjete primjerima dobre prakse iz područja marketinškog upravljanja u domeni malih i srednjih poduzeća u sektoru proizvodnje/prerade hrane.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02CD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B9DD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BFC4C3D" w14:textId="24151F0A" w:rsidR="008B7C5A" w:rsidRPr="00EF2219" w:rsidRDefault="001802D3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8ADE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E7B3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AD1DCC" w14:textId="0896A564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Izvan </w:t>
            </w:r>
            <w:r w:rsidR="00EF2219">
              <w:rPr>
                <w:rFonts w:ascii="Arial Narrow" w:hAnsi="Arial Narrow"/>
                <w:sz w:val="22"/>
                <w:szCs w:val="22"/>
              </w:rPr>
              <w:t>Veleučilišta</w:t>
            </w:r>
          </w:p>
        </w:tc>
      </w:tr>
      <w:tr w:rsidR="008B7C5A" w:rsidRPr="00EF2219" w14:paraId="5562B22D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FAF90" w14:textId="77777777" w:rsidR="008B7C5A" w:rsidRPr="00EF2219" w:rsidRDefault="008B7C5A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6FDEF071" w14:textId="489B5E18" w:rsidR="008B7C5A" w:rsidRPr="00EF2219" w:rsidRDefault="008B7C5A" w:rsidP="008B7C5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II kolokvij – provjera znanja</w:t>
            </w:r>
            <w:r w:rsidRPr="00EF2219">
              <w:rPr>
                <w:rFonts w:ascii="Arial Narrow" w:hAnsi="Arial Narrow"/>
                <w:sz w:val="22"/>
                <w:szCs w:val="22"/>
              </w:rPr>
              <w:tab/>
            </w:r>
            <w:r w:rsidRPr="00EF2219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03AE" w14:textId="77777777" w:rsidR="008B7C5A" w:rsidRPr="00EF2219" w:rsidRDefault="008B7C5A" w:rsidP="008B7C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01F3" w14:textId="0B75908B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BC04" w14:textId="77777777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BF25" w14:textId="70E1E230" w:rsidR="008B7C5A" w:rsidRPr="00EF2219" w:rsidRDefault="008B7C5A" w:rsidP="008B7C5A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EF2219" w:rsidRPr="00EF2219" w14:paraId="73CECBDD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6F34FE" w14:textId="77777777" w:rsidR="00EF2219" w:rsidRPr="00EF2219" w:rsidRDefault="00EF2219" w:rsidP="008B7C5A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E50D2E9" w14:textId="68C12F79" w:rsidR="00EF2219" w:rsidRPr="00EF2219" w:rsidRDefault="00EF2219" w:rsidP="008B7C5A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hAnsi="Arial Narrow"/>
                <w:b/>
                <w:bCs/>
                <w:sz w:val="22"/>
                <w:szCs w:val="22"/>
              </w:rPr>
              <w:t>UKUPNO SATI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F7EE" w14:textId="29E30A16" w:rsidR="00EF2219" w:rsidRPr="00EF2219" w:rsidRDefault="006A16B7" w:rsidP="008B7C5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43A5" w14:textId="4BF0D647" w:rsidR="00EF2219" w:rsidRPr="00EF2219" w:rsidRDefault="00EF2219" w:rsidP="008B7C5A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1</w:t>
            </w:r>
            <w:r w:rsidR="006A16B7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F725" w14:textId="06321476" w:rsidR="00EF2219" w:rsidRPr="00EF2219" w:rsidRDefault="00EF2219" w:rsidP="008B7C5A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1</w:t>
            </w:r>
            <w:r w:rsidR="006A16B7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16FE" w14:textId="77777777" w:rsidR="00EF2219" w:rsidRPr="00EF2219" w:rsidRDefault="00EF2219" w:rsidP="008B7C5A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EA2B7C" w:rsidRPr="00EF2219" w14:paraId="57798567" w14:textId="77777777" w:rsidTr="008B7C5A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59D9D" w14:textId="4A03EE2C" w:rsidR="00EA2B7C" w:rsidRPr="00EF2219" w:rsidRDefault="00EA2B7C" w:rsidP="004F094D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SP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37C3C7" w14:textId="399B0A1A" w:rsidR="00EA2B7C" w:rsidRPr="00EF2219" w:rsidRDefault="008A319B" w:rsidP="00EA2B7C">
            <w:pPr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STRUČNA PRAKSA - IPZ izrada marketing plana  Projektni zadatak grupe studenata. Studenti rješavaju integrirani projektni zadatak iz predmeta Marketing i predmeta Uzgoj povrća, odnosno Uzgoj industrijskog bilja u okviru stručne prakse sva tri predmeta. Studenti su dužni napraviti marketing plan za proizvod koji se temelji najednoj od kultura koje se slušaju u okviru predmeta Uzgoj povrća i Uzgoj industrijskog bilja.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5F71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2B55BF50" w14:textId="77777777" w:rsidR="008A319B" w:rsidRPr="00EF2219" w:rsidRDefault="008A319B" w:rsidP="004F094D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3AE6E63" w14:textId="139917D0" w:rsidR="00EA2B7C" w:rsidRPr="00EF2219" w:rsidRDefault="008A319B" w:rsidP="008A319B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23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FE23" w14:textId="77777777" w:rsidR="008A319B" w:rsidRPr="00EF2219" w:rsidRDefault="008A319B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3591450" w14:textId="2FD46CE3" w:rsidR="008A319B" w:rsidRPr="00EF2219" w:rsidRDefault="008A319B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Predavaonica </w:t>
            </w:r>
          </w:p>
          <w:p w14:paraId="5B6CF8E2" w14:textId="77777777" w:rsidR="008A319B" w:rsidRPr="00EF2219" w:rsidRDefault="008A319B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</w:t>
            </w:r>
          </w:p>
          <w:p w14:paraId="25CD7E78" w14:textId="24C77E21" w:rsidR="00EA2B7C" w:rsidRPr="00EF2219" w:rsidRDefault="008A319B" w:rsidP="008A319B">
            <w:pPr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izvan </w:t>
            </w:r>
            <w:r w:rsid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Veleu</w:t>
            </w:r>
            <w:r w:rsidRPr="00EF2219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čilišta</w:t>
            </w:r>
          </w:p>
        </w:tc>
      </w:tr>
    </w:tbl>
    <w:p w14:paraId="349633B8" w14:textId="0CDE81EA" w:rsidR="00575D5B" w:rsidRPr="00EF2219" w:rsidRDefault="00575D5B" w:rsidP="00575D5B">
      <w:pPr>
        <w:ind w:right="-20"/>
        <w:rPr>
          <w:rFonts w:ascii="Arial Narrow" w:eastAsia="Arial Narrow" w:hAnsi="Arial Narrow"/>
          <w:bCs/>
          <w:sz w:val="22"/>
          <w:szCs w:val="22"/>
        </w:rPr>
      </w:pPr>
      <w:r w:rsidRPr="00EF2219">
        <w:rPr>
          <w:rFonts w:ascii="Arial Narrow" w:eastAsia="Arial Narrow" w:hAnsi="Arial Narrow"/>
          <w:bCs/>
          <w:sz w:val="22"/>
          <w:szCs w:val="22"/>
        </w:rPr>
        <w:t>Oblici nastave: P=predavanja; V=vježbe; S=seminari</w:t>
      </w:r>
      <w:r w:rsidR="000F34E6" w:rsidRPr="00EF2219">
        <w:rPr>
          <w:rFonts w:ascii="Arial Narrow" w:eastAsia="Arial Narrow" w:hAnsi="Arial Narrow"/>
          <w:bCs/>
          <w:sz w:val="22"/>
          <w:szCs w:val="22"/>
        </w:rPr>
        <w:t>, SP= stručna praksa</w:t>
      </w:r>
    </w:p>
    <w:p w14:paraId="62F09273" w14:textId="77777777" w:rsidR="008A319B" w:rsidRDefault="008A319B" w:rsidP="001B6F77">
      <w:pPr>
        <w:ind w:right="-20"/>
        <w:rPr>
          <w:rFonts w:eastAsia="Times New Roman"/>
          <w:bCs/>
          <w:lang w:eastAsia="hr-HR"/>
        </w:rPr>
      </w:pPr>
    </w:p>
    <w:p w14:paraId="4B87DD4D" w14:textId="1A6655A6" w:rsidR="00282A73" w:rsidRPr="00EF2219" w:rsidRDefault="001B6F77" w:rsidP="001B6F77">
      <w:pPr>
        <w:ind w:right="-20"/>
        <w:rPr>
          <w:rFonts w:ascii="Arial Narrow" w:eastAsia="Arial Narrow" w:hAnsi="Arial Narrow"/>
          <w:b/>
        </w:rPr>
      </w:pPr>
      <w:r w:rsidRPr="00EF2219">
        <w:rPr>
          <w:rFonts w:ascii="Arial Narrow" w:eastAsia="Arial Narrow" w:hAnsi="Arial Narrow"/>
          <w:b/>
          <w:bCs/>
          <w:spacing w:val="1"/>
        </w:rPr>
        <w:t>2</w:t>
      </w:r>
      <w:r w:rsidRPr="00EF2219">
        <w:rPr>
          <w:rFonts w:ascii="Arial Narrow" w:eastAsia="Arial Narrow" w:hAnsi="Arial Narrow"/>
          <w:b/>
          <w:bCs/>
        </w:rPr>
        <w:t>.</w:t>
      </w:r>
      <w:r w:rsidRPr="00EF2219">
        <w:rPr>
          <w:rFonts w:ascii="Arial Narrow" w:eastAsia="Arial Narrow" w:hAnsi="Arial Narrow"/>
          <w:b/>
          <w:bCs/>
          <w:spacing w:val="-3"/>
        </w:rPr>
        <w:t xml:space="preserve"> </w:t>
      </w:r>
      <w:r w:rsidR="00282A73" w:rsidRPr="00EF2219">
        <w:rPr>
          <w:rFonts w:ascii="Arial Narrow" w:eastAsia="Arial Narrow" w:hAnsi="Arial Narrow"/>
          <w:b/>
        </w:rPr>
        <w:t>Obveze studenata te način polaganja ispita i način ocjenjivanja</w:t>
      </w:r>
    </w:p>
    <w:p w14:paraId="49AC338F" w14:textId="77777777" w:rsidR="00F26633" w:rsidRPr="00EF2219" w:rsidRDefault="00F26633" w:rsidP="00F26633">
      <w:p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</w:rPr>
      </w:pPr>
      <w:bookmarkStart w:id="2" w:name="_Hlk146815098"/>
      <w:r w:rsidRPr="00EF2219">
        <w:rPr>
          <w:rFonts w:ascii="Arial Narrow" w:eastAsia="Arial Narrow" w:hAnsi="Arial Narrow"/>
          <w:spacing w:val="-2"/>
        </w:rPr>
        <w:t>Znanje studenata provjerava se i ocjenjuje kontinuirano tijekom trajanja predmeta „Marketing“. Pri tome se vrednuje nazočnost i sudjelovanje u nastavi, izrađeni individualni i timski zadaci studenata</w:t>
      </w:r>
    </w:p>
    <w:p w14:paraId="6E42D3CE" w14:textId="77777777" w:rsidR="00F26633" w:rsidRPr="00EF2219" w:rsidRDefault="00F26633" w:rsidP="00F26633">
      <w:p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</w:rPr>
      </w:pPr>
      <w:r w:rsidRPr="00EF2219">
        <w:rPr>
          <w:rFonts w:ascii="Arial Narrow" w:eastAsia="Arial Narrow" w:hAnsi="Arial Narrow"/>
          <w:spacing w:val="-2"/>
        </w:rPr>
        <w:t>Kao okvir za ocjenjivanje definiran je minimalan i maksimalni broj bodova za pojedine aktivnosti</w:t>
      </w:r>
    </w:p>
    <w:p w14:paraId="593A0DCF" w14:textId="181C03FD" w:rsidR="00F26633" w:rsidRPr="00EF2219" w:rsidRDefault="00F26633" w:rsidP="00F26633">
      <w:pPr>
        <w:pStyle w:val="Odlomakpopisa"/>
        <w:numPr>
          <w:ilvl w:val="0"/>
          <w:numId w:val="14"/>
        </w:num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  <w:sz w:val="24"/>
          <w:szCs w:val="24"/>
        </w:rPr>
      </w:pPr>
      <w:r w:rsidRPr="00EF2219">
        <w:rPr>
          <w:rFonts w:ascii="Arial Narrow" w:eastAsia="Arial Narrow" w:hAnsi="Arial Narrow"/>
          <w:spacing w:val="-2"/>
          <w:sz w:val="24"/>
          <w:szCs w:val="24"/>
        </w:rPr>
        <w:t>sudjelovanje u nastavi – minimalno 5 bodova, maksimalno 10 bodova,  Minimalno prisustvo na nastavi je 80%.</w:t>
      </w:r>
    </w:p>
    <w:p w14:paraId="3EE8873B" w14:textId="77777777" w:rsidR="00F26633" w:rsidRPr="00EF2219" w:rsidRDefault="00F26633" w:rsidP="00F26633">
      <w:pPr>
        <w:pStyle w:val="Odlomakpopisa"/>
        <w:numPr>
          <w:ilvl w:val="0"/>
          <w:numId w:val="14"/>
        </w:num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  <w:sz w:val="24"/>
          <w:szCs w:val="24"/>
        </w:rPr>
      </w:pPr>
      <w:r w:rsidRPr="00EF2219">
        <w:rPr>
          <w:rFonts w:ascii="Arial Narrow" w:eastAsia="Arial Narrow" w:hAnsi="Arial Narrow"/>
          <w:spacing w:val="-2"/>
          <w:sz w:val="24"/>
          <w:szCs w:val="24"/>
        </w:rPr>
        <w:t>individualni zadatak studenata iz marketinga (izabrana tema seminara) – minimalno 10 bodova, maksimalno 15 bodova</w:t>
      </w:r>
    </w:p>
    <w:p w14:paraId="1B0229A9" w14:textId="77777777" w:rsidR="00F26633" w:rsidRPr="00EF2219" w:rsidRDefault="00F26633" w:rsidP="00F26633">
      <w:pPr>
        <w:pStyle w:val="Odlomakpopisa"/>
        <w:numPr>
          <w:ilvl w:val="0"/>
          <w:numId w:val="14"/>
        </w:num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  <w:sz w:val="24"/>
          <w:szCs w:val="24"/>
        </w:rPr>
      </w:pPr>
      <w:r w:rsidRPr="00EF2219">
        <w:rPr>
          <w:rFonts w:ascii="Arial Narrow" w:eastAsia="Arial Narrow" w:hAnsi="Arial Narrow"/>
          <w:spacing w:val="-2"/>
          <w:sz w:val="24"/>
          <w:szCs w:val="24"/>
        </w:rPr>
        <w:lastRenderedPageBreak/>
        <w:t>timski projektni zadaci – minimalno 10 bodova, maksimalno 15 bodova</w:t>
      </w:r>
    </w:p>
    <w:p w14:paraId="5EB12F39" w14:textId="16E6456D" w:rsidR="00F26633" w:rsidRPr="00EF2219" w:rsidRDefault="00F26633" w:rsidP="00F26633">
      <w:pPr>
        <w:pStyle w:val="Odlomakpopisa"/>
        <w:numPr>
          <w:ilvl w:val="0"/>
          <w:numId w:val="14"/>
        </w:numPr>
        <w:tabs>
          <w:tab w:val="left" w:pos="416"/>
        </w:tabs>
        <w:spacing w:line="240" w:lineRule="auto"/>
        <w:rPr>
          <w:rFonts w:ascii="Arial Narrow" w:eastAsia="Arial Narrow" w:hAnsi="Arial Narrow"/>
          <w:spacing w:val="-2"/>
          <w:sz w:val="24"/>
          <w:szCs w:val="24"/>
        </w:rPr>
      </w:pPr>
      <w:r w:rsidRPr="00EF2219">
        <w:rPr>
          <w:rFonts w:ascii="Arial Narrow" w:eastAsia="Arial Narrow" w:hAnsi="Arial Narrow"/>
          <w:spacing w:val="-2"/>
          <w:sz w:val="24"/>
          <w:szCs w:val="24"/>
        </w:rPr>
        <w:t>pismeni ispit – minimalno 30 bodova, maksimalno 60 bodova</w:t>
      </w:r>
    </w:p>
    <w:p w14:paraId="4E6D9105" w14:textId="77777777" w:rsidR="00F26633" w:rsidRPr="00EF2219" w:rsidRDefault="00F26633" w:rsidP="00882209">
      <w:pPr>
        <w:tabs>
          <w:tab w:val="left" w:pos="416"/>
        </w:tabs>
        <w:spacing w:line="240" w:lineRule="auto"/>
        <w:jc w:val="both"/>
        <w:rPr>
          <w:rFonts w:ascii="Arial Narrow" w:eastAsia="Arial Narrow" w:hAnsi="Arial Narrow"/>
          <w:spacing w:val="-2"/>
        </w:rPr>
      </w:pPr>
      <w:r w:rsidRPr="00EF2219">
        <w:rPr>
          <w:rFonts w:ascii="Arial Narrow" w:eastAsia="Arial Narrow" w:hAnsi="Arial Narrow"/>
          <w:spacing w:val="-2"/>
        </w:rPr>
        <w:t>Bodovi se stječu kontinuirano tijekom trajanja nastave iz predmeta „Marketing“.</w:t>
      </w:r>
    </w:p>
    <w:p w14:paraId="5D747646" w14:textId="77777777" w:rsidR="00F26633" w:rsidRPr="00EF2219" w:rsidRDefault="00F26633" w:rsidP="00882209">
      <w:pPr>
        <w:tabs>
          <w:tab w:val="left" w:pos="416"/>
        </w:tabs>
        <w:spacing w:line="240" w:lineRule="auto"/>
        <w:jc w:val="both"/>
        <w:rPr>
          <w:rFonts w:ascii="Arial Narrow" w:eastAsia="Arial Narrow" w:hAnsi="Arial Narrow"/>
          <w:spacing w:val="-2"/>
        </w:rPr>
      </w:pPr>
      <w:r w:rsidRPr="00EF2219">
        <w:rPr>
          <w:rFonts w:ascii="Arial Narrow" w:eastAsia="Arial Narrow" w:hAnsi="Arial Narrow"/>
          <w:spacing w:val="-2"/>
        </w:rPr>
        <w:t xml:space="preserve">Pismeni ispiti i zadaci studenata se ispravljaju u roku od 5 dana, a rezultati se objavljuju na internet stranici VGUK. Tijekom trajanja nastave iz predmeta „Marketing“ student može pratiti broj bodova koje je stekao. </w:t>
      </w:r>
    </w:p>
    <w:p w14:paraId="041E160E" w14:textId="757EE045" w:rsidR="00F26633" w:rsidRPr="00EF2219" w:rsidRDefault="002F1FFB" w:rsidP="00882209">
      <w:pPr>
        <w:tabs>
          <w:tab w:val="left" w:pos="416"/>
        </w:tabs>
        <w:spacing w:line="240" w:lineRule="auto"/>
        <w:jc w:val="both"/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 xml:space="preserve">Ocjenjivanje pojedinih aktivnosti se provodi prema brojčanom sustavu, prema tablici Kriteriji ocjenjivanja. </w:t>
      </w:r>
    </w:p>
    <w:p w14:paraId="3597F53B" w14:textId="26653F71" w:rsidR="002F1FFB" w:rsidRPr="00EF2219" w:rsidRDefault="002F1FFB" w:rsidP="002F1FFB">
      <w:pPr>
        <w:spacing w:line="240" w:lineRule="auto"/>
        <w:ind w:right="477" w:firstLine="440"/>
        <w:rPr>
          <w:rFonts w:ascii="Arial Narrow" w:eastAsia="Arial Narrow" w:hAnsi="Arial Narrow"/>
          <w:bCs/>
        </w:rPr>
      </w:pPr>
      <w:r w:rsidRPr="00EF2219">
        <w:rPr>
          <w:rFonts w:ascii="Arial Narrow" w:eastAsia="Arial Narrow" w:hAnsi="Arial Narrow"/>
          <w:bCs/>
        </w:rPr>
        <w:t>Tablica: Kriteriji ocjenjivanja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4100"/>
      </w:tblGrid>
      <w:tr w:rsidR="002F1FFB" w:rsidRPr="00423C2E" w14:paraId="113AD225" w14:textId="77777777" w:rsidTr="008E3084">
        <w:trPr>
          <w:jc w:val="center"/>
        </w:trPr>
        <w:tc>
          <w:tcPr>
            <w:tcW w:w="3125" w:type="dxa"/>
          </w:tcPr>
          <w:p w14:paraId="21A7A2FD" w14:textId="77777777" w:rsidR="002F1FFB" w:rsidRPr="00382E69" w:rsidRDefault="002F1FFB" w:rsidP="00382E69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382E69">
              <w:rPr>
                <w:rFonts w:ascii="Arial Narrow" w:eastAsia="Arial Narrow" w:hAnsi="Arial Narrow"/>
                <w:b/>
                <w:sz w:val="22"/>
                <w:szCs w:val="22"/>
              </w:rPr>
              <w:t>Ocjena</w:t>
            </w:r>
          </w:p>
        </w:tc>
        <w:tc>
          <w:tcPr>
            <w:tcW w:w="4100" w:type="dxa"/>
          </w:tcPr>
          <w:p w14:paraId="3724937C" w14:textId="77777777" w:rsidR="002F1FFB" w:rsidRPr="00382E69" w:rsidRDefault="002F1FFB" w:rsidP="00382E69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382E69">
              <w:rPr>
                <w:rFonts w:ascii="Arial Narrow" w:eastAsia="Arial Narrow" w:hAnsi="Arial Narrow"/>
                <w:b/>
                <w:sz w:val="22"/>
                <w:szCs w:val="22"/>
              </w:rPr>
              <w:t>% usvojenosti ishoda učenja</w:t>
            </w:r>
          </w:p>
        </w:tc>
      </w:tr>
      <w:tr w:rsidR="002F1FFB" w:rsidRPr="00423C2E" w14:paraId="6C9E16E5" w14:textId="77777777" w:rsidTr="008E3084">
        <w:trPr>
          <w:jc w:val="center"/>
        </w:trPr>
        <w:tc>
          <w:tcPr>
            <w:tcW w:w="3125" w:type="dxa"/>
          </w:tcPr>
          <w:p w14:paraId="189C7D9B" w14:textId="77777777" w:rsidR="002F1FFB" w:rsidRPr="00EF2219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Dovoljan</w:t>
            </w:r>
          </w:p>
        </w:tc>
        <w:tc>
          <w:tcPr>
            <w:tcW w:w="4100" w:type="dxa"/>
          </w:tcPr>
          <w:p w14:paraId="468B6492" w14:textId="77777777" w:rsidR="002F1FFB" w:rsidRPr="00EF2219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60 – 69 %</w:t>
            </w:r>
          </w:p>
        </w:tc>
      </w:tr>
      <w:tr w:rsidR="002F1FFB" w:rsidRPr="00423C2E" w14:paraId="213EB390" w14:textId="77777777" w:rsidTr="008E3084">
        <w:trPr>
          <w:jc w:val="center"/>
        </w:trPr>
        <w:tc>
          <w:tcPr>
            <w:tcW w:w="3125" w:type="dxa"/>
          </w:tcPr>
          <w:p w14:paraId="07E13193" w14:textId="77777777" w:rsidR="002F1FFB" w:rsidRPr="00EF2219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Dobar</w:t>
            </w:r>
          </w:p>
        </w:tc>
        <w:tc>
          <w:tcPr>
            <w:tcW w:w="4100" w:type="dxa"/>
          </w:tcPr>
          <w:p w14:paraId="65379AE8" w14:textId="77777777" w:rsidR="002F1FFB" w:rsidRPr="00EF2219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70 – 79 %</w:t>
            </w:r>
          </w:p>
        </w:tc>
      </w:tr>
      <w:tr w:rsidR="002F1FFB" w:rsidRPr="00423C2E" w14:paraId="328B7444" w14:textId="77777777" w:rsidTr="008E3084">
        <w:trPr>
          <w:jc w:val="center"/>
        </w:trPr>
        <w:tc>
          <w:tcPr>
            <w:tcW w:w="3125" w:type="dxa"/>
          </w:tcPr>
          <w:p w14:paraId="7D7B69C2" w14:textId="77777777" w:rsidR="002F1FFB" w:rsidRPr="00EF2219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Vrlo dobar</w:t>
            </w:r>
          </w:p>
        </w:tc>
        <w:tc>
          <w:tcPr>
            <w:tcW w:w="4100" w:type="dxa"/>
          </w:tcPr>
          <w:p w14:paraId="02953E80" w14:textId="77777777" w:rsidR="002F1FFB" w:rsidRPr="00EF2219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80 – 89 %</w:t>
            </w:r>
          </w:p>
        </w:tc>
      </w:tr>
      <w:tr w:rsidR="002F1FFB" w:rsidRPr="00423C2E" w14:paraId="47856D09" w14:textId="77777777" w:rsidTr="008E3084">
        <w:trPr>
          <w:jc w:val="center"/>
        </w:trPr>
        <w:tc>
          <w:tcPr>
            <w:tcW w:w="3125" w:type="dxa"/>
          </w:tcPr>
          <w:p w14:paraId="2AF81E49" w14:textId="77777777" w:rsidR="002F1FFB" w:rsidRPr="00EF2219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Izvrstan</w:t>
            </w:r>
          </w:p>
        </w:tc>
        <w:tc>
          <w:tcPr>
            <w:tcW w:w="4100" w:type="dxa"/>
          </w:tcPr>
          <w:p w14:paraId="0BAEAF3D" w14:textId="77777777" w:rsidR="002F1FFB" w:rsidRPr="00EF2219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90 – 100 %</w:t>
            </w:r>
          </w:p>
        </w:tc>
      </w:tr>
    </w:tbl>
    <w:p w14:paraId="6CB076FB" w14:textId="77777777" w:rsidR="009A7B17" w:rsidRDefault="009A7B17" w:rsidP="002F1FFB">
      <w:pPr>
        <w:widowControl w:val="0"/>
        <w:adjustRightInd w:val="0"/>
        <w:jc w:val="both"/>
        <w:textAlignment w:val="baseline"/>
        <w:rPr>
          <w:rFonts w:eastAsia="Times New Roman"/>
          <w:b/>
          <w:highlight w:val="yellow"/>
          <w:lang w:eastAsia="hr-HR"/>
        </w:rPr>
      </w:pPr>
    </w:p>
    <w:p w14:paraId="68FAAF45" w14:textId="70958924" w:rsidR="002F1FFB" w:rsidRPr="00EF2219" w:rsidRDefault="00F26633" w:rsidP="00EF2219">
      <w:pPr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>Također se vrednuju aktivnosti studenata kao što je</w:t>
      </w:r>
      <w:r w:rsidR="002F1FFB" w:rsidRPr="00EF2219">
        <w:rPr>
          <w:rFonts w:ascii="Arial Narrow" w:eastAsia="Calibri" w:hAnsi="Arial Narrow"/>
        </w:rPr>
        <w:t xml:space="preserve"> aktivnost na nastavi, prisustvo na nastavi, seminari, integrirani projektni zadaci</w:t>
      </w:r>
      <w:r w:rsidRPr="00EF2219">
        <w:rPr>
          <w:rFonts w:ascii="Arial Narrow" w:eastAsia="Calibri" w:hAnsi="Arial Narrow"/>
        </w:rPr>
        <w:t xml:space="preserve"> i</w:t>
      </w:r>
      <w:r w:rsidR="002F1FFB" w:rsidRPr="00EF2219">
        <w:rPr>
          <w:rFonts w:ascii="Arial Narrow" w:eastAsia="Calibri" w:hAnsi="Arial Narrow"/>
        </w:rPr>
        <w:t xml:space="preserve"> provodi</w:t>
      </w:r>
      <w:r w:rsidRPr="00EF2219">
        <w:rPr>
          <w:rFonts w:ascii="Arial Narrow" w:eastAsia="Calibri" w:hAnsi="Arial Narrow"/>
        </w:rPr>
        <w:t xml:space="preserve"> se</w:t>
      </w:r>
      <w:r w:rsidR="002F1FFB" w:rsidRPr="00EF2219">
        <w:rPr>
          <w:rFonts w:ascii="Arial Narrow" w:eastAsia="Calibri" w:hAnsi="Arial Narrow"/>
        </w:rPr>
        <w:t xml:space="preserve"> prema posebnom opisu iz izvedbenog plana kolegija</w:t>
      </w:r>
      <w:r w:rsidRPr="00EF2219">
        <w:rPr>
          <w:rFonts w:ascii="Arial Narrow" w:eastAsia="Calibri" w:hAnsi="Arial Narrow"/>
        </w:rPr>
        <w:t>.</w:t>
      </w:r>
    </w:p>
    <w:p w14:paraId="78C1BEE9" w14:textId="5C593ACA" w:rsidR="002F1FFB" w:rsidRPr="00EF2219" w:rsidRDefault="002F1FFB" w:rsidP="002F1FFB">
      <w:pPr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>Aktivnost koja se ocjenjuje i pripadajući faktor opterećenja (f)/udio u ukupnoj ocjeni (%)</w:t>
      </w:r>
    </w:p>
    <w:tbl>
      <w:tblPr>
        <w:tblStyle w:val="Reetkatablice"/>
        <w:tblW w:w="9078" w:type="dxa"/>
        <w:jc w:val="center"/>
        <w:tblLook w:val="04A0" w:firstRow="1" w:lastRow="0" w:firstColumn="1" w:lastColumn="0" w:noHBand="0" w:noVBand="1"/>
      </w:tblPr>
      <w:tblGrid>
        <w:gridCol w:w="5949"/>
        <w:gridCol w:w="3129"/>
      </w:tblGrid>
      <w:tr w:rsidR="002F1FFB" w:rsidRPr="00633419" w14:paraId="32C3CA1F" w14:textId="77777777" w:rsidTr="008E3084">
        <w:trPr>
          <w:trHeight w:val="170"/>
          <w:jc w:val="center"/>
        </w:trPr>
        <w:tc>
          <w:tcPr>
            <w:tcW w:w="5949" w:type="dxa"/>
            <w:vAlign w:val="center"/>
            <w:hideMark/>
          </w:tcPr>
          <w:p w14:paraId="3BC5E742" w14:textId="77777777" w:rsidR="002F1FFB" w:rsidRPr="00382E69" w:rsidRDefault="002F1FFB" w:rsidP="008E3084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382E6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Aktivnost koja se ocjenjuje</w:t>
            </w:r>
          </w:p>
        </w:tc>
        <w:tc>
          <w:tcPr>
            <w:tcW w:w="3129" w:type="dxa"/>
            <w:hideMark/>
          </w:tcPr>
          <w:p w14:paraId="32459722" w14:textId="77777777" w:rsidR="002F1FFB" w:rsidRPr="00382E69" w:rsidRDefault="002F1FFB" w:rsidP="008E3084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382E6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Faktor opterećenja (f ) ili %</w:t>
            </w:r>
          </w:p>
        </w:tc>
      </w:tr>
      <w:tr w:rsidR="002F1FFB" w:rsidRPr="00633419" w14:paraId="3078AD3F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1C2DC7C7" w14:textId="77777777" w:rsidR="002F1FFB" w:rsidRPr="00EF2219" w:rsidRDefault="002F1FFB" w:rsidP="002F1FFB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rPr>
                <w:rFonts w:ascii="Arial Narrow" w:hAnsi="Arial Narrow"/>
                <w:lang w:eastAsia="en-US"/>
              </w:rPr>
            </w:pPr>
            <w:r w:rsidRPr="00EF2219">
              <w:rPr>
                <w:rFonts w:ascii="Arial Narrow" w:hAnsi="Arial Narrow"/>
                <w:lang w:eastAsia="en-US"/>
              </w:rPr>
              <w:t>Prisustvo i aktivno sudjelovanje na nastavi</w:t>
            </w:r>
          </w:p>
        </w:tc>
        <w:tc>
          <w:tcPr>
            <w:tcW w:w="3129" w:type="dxa"/>
            <w:hideMark/>
          </w:tcPr>
          <w:p w14:paraId="2355DFD5" w14:textId="50864946" w:rsidR="002F1FFB" w:rsidRPr="00EF2219" w:rsidRDefault="002F1FFB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F2219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0,1 ili 10%</w:t>
            </w:r>
          </w:p>
        </w:tc>
      </w:tr>
      <w:tr w:rsidR="002F1FFB" w:rsidRPr="00633419" w14:paraId="27CC1BB3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209B0C93" w14:textId="77777777" w:rsidR="002F1FFB" w:rsidRPr="00EF2219" w:rsidRDefault="002F1FFB" w:rsidP="002F1FFB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rPr>
                <w:rFonts w:ascii="Arial Narrow" w:hAnsi="Arial Narrow"/>
                <w:lang w:eastAsia="en-US"/>
              </w:rPr>
            </w:pPr>
            <w:r w:rsidRPr="00EF2219">
              <w:rPr>
                <w:rFonts w:ascii="Arial Narrow" w:hAnsi="Arial Narrow"/>
                <w:lang w:eastAsia="en-US"/>
              </w:rPr>
              <w:t xml:space="preserve">Kolokvij I. </w:t>
            </w:r>
          </w:p>
        </w:tc>
        <w:tc>
          <w:tcPr>
            <w:tcW w:w="3129" w:type="dxa"/>
            <w:hideMark/>
          </w:tcPr>
          <w:p w14:paraId="773E3033" w14:textId="43470A6D" w:rsidR="002F1FFB" w:rsidRPr="00EF2219" w:rsidRDefault="002F1FFB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F221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0,4 ili 40 %</w:t>
            </w:r>
          </w:p>
        </w:tc>
      </w:tr>
      <w:tr w:rsidR="002F1FFB" w:rsidRPr="00633419" w14:paraId="1A35DE1D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5C4F6F94" w14:textId="77777777" w:rsidR="002F1FFB" w:rsidRPr="00EF2219" w:rsidRDefault="002F1FFB" w:rsidP="002F1FFB">
            <w:pPr>
              <w:pStyle w:val="Odlomakpopisa"/>
              <w:numPr>
                <w:ilvl w:val="0"/>
                <w:numId w:val="13"/>
              </w:numPr>
              <w:spacing w:before="120" w:after="0" w:line="240" w:lineRule="auto"/>
              <w:rPr>
                <w:rFonts w:ascii="Arial Narrow" w:hAnsi="Arial Narrow"/>
                <w:lang w:eastAsia="en-US"/>
              </w:rPr>
            </w:pPr>
            <w:r w:rsidRPr="00EF2219">
              <w:rPr>
                <w:rFonts w:ascii="Arial Narrow" w:hAnsi="Arial Narrow"/>
                <w:lang w:eastAsia="en-US"/>
              </w:rPr>
              <w:t>Kolokvij II.</w:t>
            </w:r>
          </w:p>
        </w:tc>
        <w:tc>
          <w:tcPr>
            <w:tcW w:w="3129" w:type="dxa"/>
            <w:hideMark/>
          </w:tcPr>
          <w:p w14:paraId="6E785A87" w14:textId="02ED1EEC" w:rsidR="002F1FFB" w:rsidRPr="00EF2219" w:rsidRDefault="002F1FFB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F2219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0,5 ili 50 %</w:t>
            </w:r>
          </w:p>
        </w:tc>
      </w:tr>
      <w:tr w:rsidR="002F1FFB" w:rsidRPr="00633419" w14:paraId="19E270FF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3091B7E0" w14:textId="77777777" w:rsidR="002F1FFB" w:rsidRPr="00EF2219" w:rsidRDefault="002F1FFB" w:rsidP="008E3084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F2219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UKUPNO: </w:t>
            </w:r>
          </w:p>
        </w:tc>
        <w:tc>
          <w:tcPr>
            <w:tcW w:w="3129" w:type="dxa"/>
            <w:hideMark/>
          </w:tcPr>
          <w:p w14:paraId="6147C877" w14:textId="77777777" w:rsidR="002F1FFB" w:rsidRPr="00EF2219" w:rsidRDefault="002F1FFB" w:rsidP="008E308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F221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1,0 ili 100%</w:t>
            </w:r>
          </w:p>
        </w:tc>
      </w:tr>
    </w:tbl>
    <w:p w14:paraId="1F15B277" w14:textId="77777777" w:rsidR="002F1FFB" w:rsidRPr="00633419" w:rsidRDefault="002F1FFB" w:rsidP="002F1FFB">
      <w:pPr>
        <w:spacing w:line="240" w:lineRule="auto"/>
        <w:ind w:right="477"/>
        <w:rPr>
          <w:rFonts w:eastAsia="Calibri"/>
        </w:rPr>
      </w:pPr>
    </w:p>
    <w:p w14:paraId="1E6C522E" w14:textId="0C0F6CA3" w:rsidR="002F1FFB" w:rsidRPr="00EF2219" w:rsidRDefault="002F1FFB" w:rsidP="00EF2219">
      <w:pPr>
        <w:spacing w:after="0" w:line="276" w:lineRule="auto"/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>Konačna ocjena je suma ocjena svake nastavne aktivnosti pomnoženih s pripadajućim faktorom opterećenja (f) ili izraženo u postotku.</w:t>
      </w:r>
    </w:p>
    <w:p w14:paraId="3C99651C" w14:textId="77777777" w:rsidR="002F1FFB" w:rsidRPr="00EF2219" w:rsidRDefault="002F1FFB" w:rsidP="00EF2219">
      <w:pPr>
        <w:spacing w:after="0" w:line="276" w:lineRule="auto"/>
        <w:ind w:right="477"/>
        <w:rPr>
          <w:rFonts w:ascii="Arial Narrow" w:eastAsia="Calibri" w:hAnsi="Arial Narrow"/>
        </w:rPr>
      </w:pPr>
    </w:p>
    <w:p w14:paraId="264A364D" w14:textId="2C182368" w:rsidR="002F1FFB" w:rsidRPr="00EF2219" w:rsidRDefault="002F1FFB" w:rsidP="00EF2219">
      <w:pPr>
        <w:spacing w:after="0" w:line="276" w:lineRule="auto"/>
        <w:ind w:right="477"/>
        <w:jc w:val="center"/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>Konačna ocjena =  ((a) x 0,1) + ((b) x 0,4) + ((c) x 0,5)</w:t>
      </w:r>
    </w:p>
    <w:p w14:paraId="308F9747" w14:textId="329C2A86" w:rsidR="002F1FFB" w:rsidRPr="00EF2219" w:rsidRDefault="002F1FFB" w:rsidP="00EF2219">
      <w:pPr>
        <w:spacing w:after="0" w:line="276" w:lineRule="auto"/>
        <w:ind w:right="477"/>
        <w:jc w:val="center"/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>ili</w:t>
      </w:r>
    </w:p>
    <w:p w14:paraId="0FAB4CCC" w14:textId="77777777" w:rsidR="002F1FFB" w:rsidRPr="00EF2219" w:rsidRDefault="002F1FFB" w:rsidP="00EF2219">
      <w:pPr>
        <w:spacing w:after="0" w:line="276" w:lineRule="auto"/>
        <w:ind w:right="477"/>
        <w:jc w:val="center"/>
        <w:rPr>
          <w:rFonts w:ascii="Arial Narrow" w:eastAsia="Calibri" w:hAnsi="Arial Narrow"/>
          <w:u w:val="single"/>
        </w:rPr>
      </w:pPr>
      <w:r w:rsidRPr="00EF2219">
        <w:rPr>
          <w:rFonts w:ascii="Arial Narrow" w:eastAsia="Calibri" w:hAnsi="Arial Narrow"/>
        </w:rPr>
        <w:t xml:space="preserve">Konačna ocjena =  </w:t>
      </w:r>
      <w:r w:rsidRPr="00EF2219">
        <w:rPr>
          <w:rFonts w:ascii="Arial Narrow" w:eastAsia="Calibri" w:hAnsi="Arial Narrow"/>
          <w:u w:val="single"/>
        </w:rPr>
        <w:t>(a x 10%) + (b x 40%) + (c x 50%)</w:t>
      </w:r>
    </w:p>
    <w:p w14:paraId="39ADE4F5" w14:textId="77777777" w:rsidR="002F1FFB" w:rsidRPr="00EF2219" w:rsidRDefault="002F1FFB" w:rsidP="00EF2219">
      <w:pPr>
        <w:spacing w:after="0" w:line="276" w:lineRule="auto"/>
        <w:ind w:right="477"/>
        <w:jc w:val="center"/>
        <w:rPr>
          <w:rFonts w:ascii="Arial Narrow" w:eastAsia="Calibri" w:hAnsi="Arial Narrow"/>
        </w:rPr>
      </w:pPr>
      <w:r w:rsidRPr="00EF2219">
        <w:rPr>
          <w:rFonts w:ascii="Arial Narrow" w:eastAsia="Calibri" w:hAnsi="Arial Narrow"/>
        </w:rPr>
        <w:t xml:space="preserve">                         100</w:t>
      </w:r>
    </w:p>
    <w:bookmarkEnd w:id="2"/>
    <w:p w14:paraId="30B5E7F8" w14:textId="77777777" w:rsidR="001B6F77" w:rsidRPr="006931D0" w:rsidRDefault="001B6F77" w:rsidP="001B6F77">
      <w:pPr>
        <w:spacing w:before="13" w:line="260" w:lineRule="exact"/>
        <w:rPr>
          <w:rFonts w:eastAsia="Calibri"/>
        </w:rPr>
      </w:pPr>
    </w:p>
    <w:p w14:paraId="4D90EE08" w14:textId="77777777" w:rsidR="001B6F77" w:rsidRDefault="001B6F77" w:rsidP="001B6F77">
      <w:pPr>
        <w:ind w:right="-20"/>
        <w:rPr>
          <w:rFonts w:ascii="Arial Narrow" w:eastAsia="Arial Narrow" w:hAnsi="Arial Narrow"/>
          <w:b/>
          <w:bCs/>
        </w:rPr>
      </w:pPr>
      <w:r w:rsidRPr="00EF2219">
        <w:rPr>
          <w:rFonts w:ascii="Arial Narrow" w:eastAsia="Arial Narrow" w:hAnsi="Arial Narrow"/>
          <w:b/>
          <w:bCs/>
          <w:spacing w:val="1"/>
        </w:rPr>
        <w:t>3</w:t>
      </w:r>
      <w:r w:rsidRPr="00EF2219">
        <w:rPr>
          <w:rFonts w:ascii="Arial Narrow" w:eastAsia="Arial Narrow" w:hAnsi="Arial Narrow"/>
          <w:b/>
          <w:bCs/>
        </w:rPr>
        <w:t>.</w:t>
      </w:r>
      <w:r w:rsidRPr="00EF2219">
        <w:rPr>
          <w:rFonts w:ascii="Arial Narrow" w:eastAsia="Arial Narrow" w:hAnsi="Arial Narrow"/>
          <w:b/>
          <w:bCs/>
          <w:spacing w:val="-3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</w:rPr>
        <w:t>I</w:t>
      </w:r>
      <w:r w:rsidRPr="00EF2219">
        <w:rPr>
          <w:rFonts w:ascii="Arial Narrow" w:eastAsia="Arial Narrow" w:hAnsi="Arial Narrow"/>
          <w:b/>
          <w:bCs/>
          <w:spacing w:val="1"/>
        </w:rPr>
        <w:t>s</w:t>
      </w:r>
      <w:r w:rsidRPr="00EF2219">
        <w:rPr>
          <w:rFonts w:ascii="Arial Narrow" w:eastAsia="Arial Narrow" w:hAnsi="Arial Narrow"/>
          <w:b/>
          <w:bCs/>
        </w:rPr>
        <w:t>p</w:t>
      </w:r>
      <w:r w:rsidRPr="00EF2219">
        <w:rPr>
          <w:rFonts w:ascii="Arial Narrow" w:eastAsia="Arial Narrow" w:hAnsi="Arial Narrow"/>
          <w:b/>
          <w:bCs/>
          <w:spacing w:val="-2"/>
        </w:rPr>
        <w:t>i</w:t>
      </w:r>
      <w:r w:rsidRPr="00EF2219">
        <w:rPr>
          <w:rFonts w:ascii="Arial Narrow" w:eastAsia="Arial Narrow" w:hAnsi="Arial Narrow"/>
          <w:b/>
          <w:bCs/>
          <w:spacing w:val="1"/>
        </w:rPr>
        <w:t>t</w:t>
      </w:r>
      <w:r w:rsidRPr="00EF2219">
        <w:rPr>
          <w:rFonts w:ascii="Arial Narrow" w:eastAsia="Arial Narrow" w:hAnsi="Arial Narrow"/>
          <w:b/>
          <w:bCs/>
        </w:rPr>
        <w:t>ni</w:t>
      </w:r>
      <w:r w:rsidRPr="00EF2219">
        <w:rPr>
          <w:rFonts w:ascii="Arial Narrow" w:eastAsia="Arial Narrow" w:hAnsi="Arial Narrow"/>
          <w:b/>
          <w:bCs/>
          <w:spacing w:val="-1"/>
        </w:rPr>
        <w:t xml:space="preserve"> </w:t>
      </w:r>
      <w:r w:rsidRPr="00EF2219">
        <w:rPr>
          <w:rFonts w:ascii="Arial Narrow" w:eastAsia="Arial Narrow" w:hAnsi="Arial Narrow"/>
          <w:b/>
          <w:bCs/>
        </w:rPr>
        <w:t>ro</w:t>
      </w:r>
      <w:r w:rsidRPr="00EF2219">
        <w:rPr>
          <w:rFonts w:ascii="Arial Narrow" w:eastAsia="Arial Narrow" w:hAnsi="Arial Narrow"/>
          <w:b/>
          <w:bCs/>
          <w:spacing w:val="1"/>
        </w:rPr>
        <w:t>k</w:t>
      </w:r>
      <w:r w:rsidRPr="00EF2219">
        <w:rPr>
          <w:rFonts w:ascii="Arial Narrow" w:eastAsia="Arial Narrow" w:hAnsi="Arial Narrow"/>
          <w:b/>
          <w:bCs/>
        </w:rPr>
        <w:t>ovi i konzultacije</w:t>
      </w:r>
    </w:p>
    <w:p w14:paraId="18AF379B" w14:textId="77777777" w:rsidR="00EF2219" w:rsidRPr="00382E69" w:rsidRDefault="00EF2219" w:rsidP="00382E69">
      <w:pPr>
        <w:ind w:right="-20"/>
        <w:jc w:val="both"/>
        <w:rPr>
          <w:rFonts w:ascii="Arial Narrow" w:eastAsia="Arial Narrow" w:hAnsi="Arial Narrow"/>
          <w:bCs/>
        </w:rPr>
      </w:pPr>
      <w:bookmarkStart w:id="3" w:name="_Hlk147073284"/>
      <w:r w:rsidRPr="00382E69">
        <w:rPr>
          <w:rFonts w:ascii="Arial Narrow" w:eastAsia="Arial Narrow" w:hAnsi="Arial Narrow"/>
          <w:bCs/>
        </w:rPr>
        <w:t>Ispiti se održavaju tijekom zimskog, ljetnog i jesenskog ispitnog roka najmanje po dva puta, a tijekom semestara jednom mjesečno i objavljuju se na  mrežnim stranicama Veleučilišta</w:t>
      </w:r>
    </w:p>
    <w:p w14:paraId="14F4E484" w14:textId="77777777" w:rsidR="00EF2219" w:rsidRPr="00382E69" w:rsidRDefault="00EF2219" w:rsidP="00382E69">
      <w:pPr>
        <w:ind w:right="-20"/>
        <w:jc w:val="both"/>
        <w:rPr>
          <w:rFonts w:ascii="Arial Narrow" w:eastAsia="Arial Narrow" w:hAnsi="Arial Narrow"/>
          <w:bCs/>
        </w:rPr>
      </w:pPr>
      <w:r w:rsidRPr="00382E69">
        <w:rPr>
          <w:rFonts w:ascii="Arial Narrow" w:eastAsia="Arial Narrow" w:hAnsi="Arial Narrow"/>
          <w:bCs/>
        </w:rPr>
        <w:t>Konzultacije za studente održavaju se prema prethodnoj najavi u dogovorenom terminu.</w:t>
      </w:r>
    </w:p>
    <w:bookmarkEnd w:id="3"/>
    <w:p w14:paraId="06208D31" w14:textId="77777777" w:rsidR="00EF2219" w:rsidRPr="00EF2219" w:rsidRDefault="00EF2219" w:rsidP="001B6F77">
      <w:pPr>
        <w:ind w:right="-20"/>
        <w:rPr>
          <w:rFonts w:ascii="Arial Narrow" w:eastAsia="Arial Narrow" w:hAnsi="Arial Narrow"/>
        </w:rPr>
      </w:pPr>
    </w:p>
    <w:p w14:paraId="010AA2D8" w14:textId="353F3932" w:rsidR="001B6F77" w:rsidRPr="00EF2219" w:rsidRDefault="001B6F77" w:rsidP="0083593B">
      <w:pPr>
        <w:ind w:left="426" w:right="-20"/>
        <w:rPr>
          <w:rFonts w:ascii="Arial Narrow" w:eastAsia="Arial Narrow" w:hAnsi="Arial Narrow"/>
          <w:b/>
          <w:bCs/>
        </w:rPr>
      </w:pPr>
      <w:r w:rsidRPr="00EF2219">
        <w:rPr>
          <w:rFonts w:ascii="Arial Narrow" w:eastAsia="Arial Narrow" w:hAnsi="Arial Narrow"/>
          <w:b/>
          <w:bCs/>
        </w:rPr>
        <w:t>4. I</w:t>
      </w:r>
      <w:r w:rsidRPr="00EF2219">
        <w:rPr>
          <w:rFonts w:ascii="Arial Narrow" w:eastAsia="Arial Narrow" w:hAnsi="Arial Narrow"/>
          <w:b/>
          <w:bCs/>
          <w:spacing w:val="1"/>
        </w:rPr>
        <w:t>s</w:t>
      </w:r>
      <w:r w:rsidRPr="00EF2219">
        <w:rPr>
          <w:rFonts w:ascii="Arial Narrow" w:eastAsia="Arial Narrow" w:hAnsi="Arial Narrow"/>
          <w:b/>
          <w:bCs/>
        </w:rPr>
        <w:t>ho</w:t>
      </w:r>
      <w:r w:rsidRPr="00EF2219">
        <w:rPr>
          <w:rFonts w:ascii="Arial Narrow" w:eastAsia="Arial Narrow" w:hAnsi="Arial Narrow"/>
          <w:b/>
          <w:bCs/>
          <w:spacing w:val="-1"/>
        </w:rPr>
        <w:t>d</w:t>
      </w:r>
      <w:r w:rsidRPr="00EF2219">
        <w:rPr>
          <w:rFonts w:ascii="Arial Narrow" w:eastAsia="Arial Narrow" w:hAnsi="Arial Narrow"/>
          <w:b/>
          <w:bCs/>
        </w:rPr>
        <w:t>i</w:t>
      </w:r>
      <w:r w:rsidRPr="00EF2219">
        <w:rPr>
          <w:rFonts w:ascii="Arial Narrow" w:eastAsia="Arial Narrow" w:hAnsi="Arial Narrow"/>
          <w:b/>
          <w:bCs/>
          <w:spacing w:val="-3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</w:rPr>
        <w:t>u</w:t>
      </w:r>
      <w:r w:rsidRPr="00EF2219">
        <w:rPr>
          <w:rFonts w:ascii="Arial Narrow" w:eastAsia="Arial Narrow" w:hAnsi="Arial Narrow"/>
          <w:b/>
          <w:bCs/>
          <w:spacing w:val="1"/>
        </w:rPr>
        <w:t>če</w:t>
      </w:r>
      <w:r w:rsidRPr="00EF2219">
        <w:rPr>
          <w:rFonts w:ascii="Arial Narrow" w:eastAsia="Arial Narrow" w:hAnsi="Arial Narrow"/>
          <w:b/>
          <w:bCs/>
        </w:rPr>
        <w:t>n</w:t>
      </w:r>
      <w:r w:rsidRPr="00EF2219">
        <w:rPr>
          <w:rFonts w:ascii="Arial Narrow" w:eastAsia="Arial Narrow" w:hAnsi="Arial Narrow"/>
          <w:b/>
          <w:bCs/>
          <w:spacing w:val="-2"/>
        </w:rPr>
        <w:t>j</w:t>
      </w:r>
      <w:r w:rsidRPr="00EF2219">
        <w:rPr>
          <w:rFonts w:ascii="Arial Narrow" w:eastAsia="Arial Narrow" w:hAnsi="Arial Narrow"/>
          <w:b/>
          <w:bCs/>
        </w:rPr>
        <w:t xml:space="preserve">a </w:t>
      </w:r>
      <w:r w:rsidR="00EF2219" w:rsidRPr="00EF2219">
        <w:rPr>
          <w:rFonts w:ascii="Arial Narrow" w:eastAsia="Arial Narrow" w:hAnsi="Arial Narrow"/>
          <w:b/>
          <w:bCs/>
        </w:rPr>
        <w:t>(IU)</w:t>
      </w:r>
    </w:p>
    <w:p w14:paraId="391E465A" w14:textId="0E8996A0" w:rsidR="00147BC0" w:rsidRPr="001433EF" w:rsidRDefault="00147BC0" w:rsidP="00EF2219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lastRenderedPageBreak/>
        <w:t>Nakon položenog ispita student će moći:</w:t>
      </w:r>
    </w:p>
    <w:p w14:paraId="4F6425E8" w14:textId="72265157" w:rsidR="007A7FA4" w:rsidRPr="001433EF" w:rsidRDefault="004D3312" w:rsidP="00EF2219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7A7FA4" w:rsidRPr="001433EF">
        <w:rPr>
          <w:rFonts w:ascii="Arial Narrow" w:eastAsia="Arial Narrow" w:hAnsi="Arial Narrow"/>
          <w:bCs/>
        </w:rPr>
        <w:t>1.</w:t>
      </w:r>
      <w:r w:rsidR="00F26633" w:rsidRPr="001433EF">
        <w:rPr>
          <w:rFonts w:ascii="Arial Narrow" w:eastAsia="Arial Narrow" w:hAnsi="Arial Narrow"/>
          <w:bCs/>
        </w:rPr>
        <w:t xml:space="preserve"> </w:t>
      </w:r>
      <w:r w:rsidR="002B71DC" w:rsidRPr="001433EF">
        <w:rPr>
          <w:rFonts w:ascii="Arial Narrow" w:eastAsia="Arial Narrow" w:hAnsi="Arial Narrow"/>
          <w:bCs/>
        </w:rPr>
        <w:t xml:space="preserve"> </w:t>
      </w:r>
      <w:r w:rsidR="00F26633" w:rsidRPr="001433EF">
        <w:rPr>
          <w:rFonts w:ascii="Arial Narrow" w:eastAsia="Arial Narrow" w:hAnsi="Arial Narrow"/>
          <w:bCs/>
        </w:rPr>
        <w:t>Definirati i objasniti osnovne pojmove iz područja marketinga.</w:t>
      </w:r>
    </w:p>
    <w:p w14:paraId="0D5D57B7" w14:textId="676E6B75" w:rsidR="00F26633" w:rsidRPr="001433EF" w:rsidRDefault="00F26633" w:rsidP="0083593B">
      <w:pPr>
        <w:spacing w:after="0" w:line="276" w:lineRule="auto"/>
        <w:ind w:left="567" w:right="-23" w:hanging="567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83593B" w:rsidRPr="001433EF">
        <w:rPr>
          <w:rFonts w:ascii="Arial Narrow" w:eastAsia="Arial Narrow" w:hAnsi="Arial Narrow"/>
          <w:bCs/>
        </w:rPr>
        <w:t>2</w:t>
      </w:r>
      <w:r w:rsidRPr="001433EF">
        <w:rPr>
          <w:rFonts w:ascii="Arial Narrow" w:eastAsia="Arial Narrow" w:hAnsi="Arial Narrow"/>
          <w:bCs/>
        </w:rPr>
        <w:t xml:space="preserve">. </w:t>
      </w:r>
      <w:r w:rsidR="002B71DC" w:rsidRPr="001433EF">
        <w:rPr>
          <w:rFonts w:ascii="Arial Narrow" w:eastAsia="Arial Narrow" w:hAnsi="Arial Narrow"/>
          <w:bCs/>
        </w:rPr>
        <w:t xml:space="preserve"> </w:t>
      </w:r>
      <w:r w:rsidR="0083593B" w:rsidRPr="001433EF">
        <w:rPr>
          <w:rFonts w:ascii="Arial Narrow" w:eastAsia="Arial Narrow" w:hAnsi="Arial Narrow"/>
          <w:bCs/>
        </w:rPr>
        <w:t xml:space="preserve">Izabrati idealnu opciju </w:t>
      </w:r>
      <w:r w:rsidRPr="001433EF">
        <w:rPr>
          <w:rFonts w:ascii="Arial Narrow" w:eastAsia="Arial Narrow" w:hAnsi="Arial Narrow"/>
          <w:bCs/>
        </w:rPr>
        <w:t>promocijsk</w:t>
      </w:r>
      <w:r w:rsidR="0083593B" w:rsidRPr="001433EF">
        <w:rPr>
          <w:rFonts w:ascii="Arial Narrow" w:eastAsia="Arial Narrow" w:hAnsi="Arial Narrow"/>
          <w:bCs/>
        </w:rPr>
        <w:t xml:space="preserve">og </w:t>
      </w:r>
      <w:r w:rsidRPr="001433EF">
        <w:rPr>
          <w:rFonts w:ascii="Arial Narrow" w:eastAsia="Arial Narrow" w:hAnsi="Arial Narrow"/>
          <w:bCs/>
        </w:rPr>
        <w:t>mix</w:t>
      </w:r>
      <w:r w:rsidR="0083593B" w:rsidRPr="001433EF">
        <w:rPr>
          <w:rFonts w:ascii="Arial Narrow" w:eastAsia="Arial Narrow" w:hAnsi="Arial Narrow"/>
          <w:bCs/>
        </w:rPr>
        <w:t>-a</w:t>
      </w:r>
      <w:r w:rsidRPr="001433EF">
        <w:rPr>
          <w:rFonts w:ascii="Arial Narrow" w:eastAsia="Arial Narrow" w:hAnsi="Arial Narrow"/>
          <w:bCs/>
        </w:rPr>
        <w:t xml:space="preserve"> u svrhu promocije poljoprivrednih proizvoda.</w:t>
      </w:r>
    </w:p>
    <w:p w14:paraId="732EEE2D" w14:textId="6052CA34" w:rsidR="00F26633" w:rsidRPr="001433EF" w:rsidRDefault="00F26633" w:rsidP="00EF2219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83593B" w:rsidRPr="001433EF">
        <w:rPr>
          <w:rFonts w:ascii="Arial Narrow" w:eastAsia="Arial Narrow" w:hAnsi="Arial Narrow"/>
          <w:bCs/>
        </w:rPr>
        <w:t>3</w:t>
      </w:r>
      <w:r w:rsidRPr="001433EF">
        <w:rPr>
          <w:rFonts w:ascii="Arial Narrow" w:eastAsia="Arial Narrow" w:hAnsi="Arial Narrow"/>
          <w:bCs/>
        </w:rPr>
        <w:t xml:space="preserve">. </w:t>
      </w:r>
      <w:r w:rsidR="002B71DC" w:rsidRPr="001433EF">
        <w:rPr>
          <w:rFonts w:ascii="Arial Narrow" w:eastAsia="Arial Narrow" w:hAnsi="Arial Narrow"/>
          <w:bCs/>
        </w:rPr>
        <w:t xml:space="preserve"> </w:t>
      </w:r>
      <w:r w:rsidR="001433EF" w:rsidRPr="001433EF">
        <w:rPr>
          <w:rFonts w:ascii="Arial Narrow" w:eastAsia="Arial Narrow" w:hAnsi="Arial Narrow"/>
          <w:bCs/>
        </w:rPr>
        <w:t>Predvidjeti</w:t>
      </w:r>
      <w:r w:rsidRPr="001433EF">
        <w:rPr>
          <w:rFonts w:ascii="Arial Narrow" w:eastAsia="Arial Narrow" w:hAnsi="Arial Narrow"/>
          <w:bCs/>
        </w:rPr>
        <w:t xml:space="preserve"> različite promocijske opcije i elemente promocijskog  mix-a.</w:t>
      </w:r>
    </w:p>
    <w:p w14:paraId="48D2E403" w14:textId="43BED83A" w:rsidR="00F26633" w:rsidRPr="001433EF" w:rsidRDefault="00F26633" w:rsidP="00EF2219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83593B" w:rsidRPr="001433EF">
        <w:rPr>
          <w:rFonts w:ascii="Arial Narrow" w:eastAsia="Arial Narrow" w:hAnsi="Arial Narrow"/>
          <w:bCs/>
        </w:rPr>
        <w:t>4</w:t>
      </w:r>
      <w:r w:rsidRPr="001433EF">
        <w:rPr>
          <w:rFonts w:ascii="Arial Narrow" w:eastAsia="Arial Narrow" w:hAnsi="Arial Narrow"/>
          <w:bCs/>
        </w:rPr>
        <w:t xml:space="preserve">. </w:t>
      </w:r>
      <w:r w:rsidR="002B71DC" w:rsidRPr="001433EF">
        <w:rPr>
          <w:rFonts w:ascii="Arial Narrow" w:eastAsia="Arial Narrow" w:hAnsi="Arial Narrow"/>
          <w:bCs/>
        </w:rPr>
        <w:t xml:space="preserve"> </w:t>
      </w:r>
      <w:r w:rsidRPr="001433EF">
        <w:rPr>
          <w:rFonts w:ascii="Arial Narrow" w:eastAsia="Arial Narrow" w:hAnsi="Arial Narrow"/>
          <w:bCs/>
        </w:rPr>
        <w:t>Procijeniti kritične točke u marketinškom planu poljoprivrednog poduzeća.</w:t>
      </w:r>
    </w:p>
    <w:p w14:paraId="5D821517" w14:textId="64A3013C" w:rsidR="00F26633" w:rsidRPr="001433EF" w:rsidRDefault="00F26633" w:rsidP="00EF2219">
      <w:pPr>
        <w:spacing w:after="0" w:line="276" w:lineRule="auto"/>
        <w:ind w:left="567" w:right="-23" w:hanging="567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83593B" w:rsidRPr="001433EF">
        <w:rPr>
          <w:rFonts w:ascii="Arial Narrow" w:eastAsia="Arial Narrow" w:hAnsi="Arial Narrow"/>
          <w:bCs/>
        </w:rPr>
        <w:t>5</w:t>
      </w:r>
      <w:r w:rsidRPr="001433EF">
        <w:rPr>
          <w:rFonts w:ascii="Arial Narrow" w:eastAsia="Arial Narrow" w:hAnsi="Arial Narrow"/>
          <w:bCs/>
        </w:rPr>
        <w:t xml:space="preserve">. </w:t>
      </w:r>
      <w:r w:rsidR="002B71DC" w:rsidRPr="001433EF">
        <w:rPr>
          <w:rFonts w:ascii="Arial Narrow" w:eastAsia="Arial Narrow" w:hAnsi="Arial Narrow"/>
          <w:bCs/>
        </w:rPr>
        <w:t xml:space="preserve"> </w:t>
      </w:r>
      <w:r w:rsidRPr="001433EF">
        <w:rPr>
          <w:rFonts w:ascii="Arial Narrow" w:eastAsia="Arial Narrow" w:hAnsi="Arial Narrow"/>
          <w:bCs/>
        </w:rPr>
        <w:t xml:space="preserve">Izraditi marketing strategiju za posebna područja marketinga kao što je marketing hrane ili marketing ekoloških proizvoda. </w:t>
      </w:r>
    </w:p>
    <w:p w14:paraId="03150D28" w14:textId="75474899" w:rsidR="004D3312" w:rsidRDefault="00F26633" w:rsidP="001433EF">
      <w:pPr>
        <w:spacing w:after="0" w:line="276" w:lineRule="auto"/>
        <w:ind w:left="567" w:right="-23" w:hanging="567"/>
        <w:rPr>
          <w:rFonts w:ascii="Arial Narrow" w:eastAsia="Arial Narrow" w:hAnsi="Arial Narrow"/>
          <w:bCs/>
        </w:rPr>
      </w:pPr>
      <w:r w:rsidRPr="001433EF">
        <w:rPr>
          <w:rFonts w:ascii="Arial Narrow" w:eastAsia="Arial Narrow" w:hAnsi="Arial Narrow"/>
          <w:bCs/>
        </w:rPr>
        <w:t xml:space="preserve">IU </w:t>
      </w:r>
      <w:r w:rsidR="0083593B" w:rsidRPr="001433EF">
        <w:rPr>
          <w:rFonts w:ascii="Arial Narrow" w:eastAsia="Arial Narrow" w:hAnsi="Arial Narrow"/>
          <w:bCs/>
        </w:rPr>
        <w:t>6</w:t>
      </w:r>
      <w:r w:rsidRPr="001433EF">
        <w:rPr>
          <w:rFonts w:ascii="Arial Narrow" w:eastAsia="Arial Narrow" w:hAnsi="Arial Narrow"/>
          <w:bCs/>
        </w:rPr>
        <w:t xml:space="preserve">. </w:t>
      </w:r>
      <w:r w:rsidR="001433EF">
        <w:rPr>
          <w:rFonts w:ascii="Arial Narrow" w:eastAsia="Arial Narrow" w:hAnsi="Arial Narrow"/>
          <w:bCs/>
        </w:rPr>
        <w:t xml:space="preserve"> </w:t>
      </w:r>
      <w:r w:rsidR="001433EF" w:rsidRPr="001433EF">
        <w:rPr>
          <w:rFonts w:ascii="Arial Narrow" w:eastAsia="Arial Narrow" w:hAnsi="Arial Narrow"/>
          <w:bCs/>
        </w:rPr>
        <w:t xml:space="preserve">Utvrditi </w:t>
      </w:r>
      <w:r w:rsidRPr="001433EF">
        <w:rPr>
          <w:rFonts w:ascii="Arial Narrow" w:eastAsia="Arial Narrow" w:hAnsi="Arial Narrow"/>
          <w:bCs/>
        </w:rPr>
        <w:t>načela marketinškog planiranja i elemenata marketinške strategije na primjerima dobre prakse u stvarnim uvjetima.</w:t>
      </w:r>
    </w:p>
    <w:p w14:paraId="52F1416C" w14:textId="77777777" w:rsidR="00EF2219" w:rsidRPr="00EF2219" w:rsidRDefault="00EF2219" w:rsidP="00EF2219">
      <w:pPr>
        <w:spacing w:after="0" w:line="276" w:lineRule="auto"/>
        <w:ind w:left="709" w:right="-23" w:hanging="709"/>
        <w:rPr>
          <w:rFonts w:ascii="Arial Narrow" w:eastAsia="Arial Narrow" w:hAnsi="Arial Narrow"/>
          <w:bCs/>
        </w:rPr>
      </w:pPr>
    </w:p>
    <w:p w14:paraId="3F19BA69" w14:textId="23AFBF8F" w:rsidR="001B6F77" w:rsidRPr="00EF2219" w:rsidRDefault="001B6F77" w:rsidP="001B6F77">
      <w:pPr>
        <w:ind w:right="-20"/>
        <w:rPr>
          <w:rFonts w:ascii="Arial Narrow" w:eastAsia="Arial Narrow" w:hAnsi="Arial Narrow"/>
          <w:b/>
          <w:bCs/>
        </w:rPr>
      </w:pPr>
      <w:r w:rsidRPr="00EF2219">
        <w:rPr>
          <w:rFonts w:ascii="Arial Narrow" w:eastAsia="Arial Narrow" w:hAnsi="Arial Narrow"/>
          <w:b/>
          <w:bCs/>
        </w:rPr>
        <w:t>5. Konstruktivno povezivanje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112"/>
        <w:gridCol w:w="2408"/>
        <w:gridCol w:w="1721"/>
      </w:tblGrid>
      <w:tr w:rsidR="001B6F77" w:rsidRPr="006931D0" w14:paraId="7A8FD3E0" w14:textId="77777777" w:rsidTr="00530550">
        <w:tc>
          <w:tcPr>
            <w:tcW w:w="988" w:type="dxa"/>
            <w:shd w:val="clear" w:color="auto" w:fill="auto"/>
            <w:vAlign w:val="center"/>
          </w:tcPr>
          <w:p w14:paraId="5911256F" w14:textId="0CD15D96" w:rsidR="001B6F77" w:rsidRPr="00EF2219" w:rsidRDefault="00F21861" w:rsidP="00EF2219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IU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1D6049F" w14:textId="652DC5C8" w:rsidR="001B6F77" w:rsidRPr="00EF2219" w:rsidRDefault="00F21861" w:rsidP="0089550A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Nastavne jedinice</w:t>
            </w:r>
            <w:r w:rsidR="001B6F77"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/način</w:t>
            </w: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</w:t>
            </w:r>
            <w:r w:rsidR="004A536C"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poučavanja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7BED74" w14:textId="77777777" w:rsidR="001B6F77" w:rsidRPr="00EF2219" w:rsidRDefault="001B6F77" w:rsidP="0089550A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Vrednovanje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F513CA1" w14:textId="58EF0F85" w:rsidR="001B6F77" w:rsidRPr="00EF2219" w:rsidRDefault="00F21861" w:rsidP="0089550A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</w:t>
            </w:r>
            <w:r w:rsidR="001B6F77"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rijeme (h)</w:t>
            </w:r>
          </w:p>
        </w:tc>
      </w:tr>
      <w:tr w:rsidR="00B205AD" w:rsidRPr="006931D0" w14:paraId="618B2FCD" w14:textId="77777777" w:rsidTr="00A45BF3">
        <w:tc>
          <w:tcPr>
            <w:tcW w:w="988" w:type="dxa"/>
          </w:tcPr>
          <w:p w14:paraId="7AC042C4" w14:textId="549228F3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1.</w:t>
            </w:r>
          </w:p>
        </w:tc>
        <w:tc>
          <w:tcPr>
            <w:tcW w:w="4112" w:type="dxa"/>
          </w:tcPr>
          <w:p w14:paraId="22F0C841" w14:textId="77777777" w:rsidR="00B205AD" w:rsidRPr="00EF2219" w:rsidRDefault="00B205AD" w:rsidP="00B205A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N.J.1; N.J. 2</w:t>
            </w:r>
          </w:p>
          <w:p w14:paraId="3CCE45ED" w14:textId="0A3F3D48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</w:t>
            </w:r>
          </w:p>
        </w:tc>
        <w:tc>
          <w:tcPr>
            <w:tcW w:w="2408" w:type="dxa"/>
          </w:tcPr>
          <w:p w14:paraId="505D5E27" w14:textId="7FA8ACA7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Pisani kolokviji i/ili ispit</w:t>
            </w:r>
          </w:p>
        </w:tc>
        <w:tc>
          <w:tcPr>
            <w:tcW w:w="1721" w:type="dxa"/>
          </w:tcPr>
          <w:p w14:paraId="28F1DBD4" w14:textId="6218BC12" w:rsidR="00B205AD" w:rsidRPr="00EF2219" w:rsidRDefault="006A16B7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</w:tr>
      <w:tr w:rsidR="00B205AD" w:rsidRPr="006931D0" w14:paraId="011F0853" w14:textId="77777777" w:rsidTr="00251321">
        <w:tc>
          <w:tcPr>
            <w:tcW w:w="988" w:type="dxa"/>
          </w:tcPr>
          <w:p w14:paraId="33B5B8DE" w14:textId="0639C5AD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2.</w:t>
            </w:r>
          </w:p>
        </w:tc>
        <w:tc>
          <w:tcPr>
            <w:tcW w:w="4112" w:type="dxa"/>
          </w:tcPr>
          <w:p w14:paraId="24E3E1A7" w14:textId="77777777" w:rsidR="00B205AD" w:rsidRPr="00EF2219" w:rsidRDefault="00B205AD" w:rsidP="00B205A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N.J.3; N.J. 4; N.J.5; N.J.6 </w:t>
            </w:r>
          </w:p>
          <w:p w14:paraId="5D81FDFB" w14:textId="555490D8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</w:t>
            </w:r>
          </w:p>
        </w:tc>
        <w:tc>
          <w:tcPr>
            <w:tcW w:w="2408" w:type="dxa"/>
          </w:tcPr>
          <w:p w14:paraId="5EF95E26" w14:textId="317BCBB6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Pisani kolokviji i/ili ispit, IPZ</w:t>
            </w:r>
          </w:p>
        </w:tc>
        <w:tc>
          <w:tcPr>
            <w:tcW w:w="1721" w:type="dxa"/>
          </w:tcPr>
          <w:p w14:paraId="1F9DBB16" w14:textId="0615C819" w:rsidR="00B205AD" w:rsidRPr="00EF2219" w:rsidRDefault="006A16B7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="0086095A">
              <w:rPr>
                <w:rFonts w:ascii="Arial Narrow" w:hAnsi="Arial Narrow"/>
                <w:sz w:val="22"/>
                <w:szCs w:val="22"/>
              </w:rPr>
              <w:t>+ 10V</w:t>
            </w:r>
          </w:p>
        </w:tc>
      </w:tr>
      <w:tr w:rsidR="00B205AD" w:rsidRPr="006931D0" w14:paraId="5CBBD2D8" w14:textId="77777777" w:rsidTr="00251321">
        <w:tc>
          <w:tcPr>
            <w:tcW w:w="988" w:type="dxa"/>
          </w:tcPr>
          <w:p w14:paraId="1E8EF6A7" w14:textId="5F07EDD9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3.</w:t>
            </w:r>
          </w:p>
        </w:tc>
        <w:tc>
          <w:tcPr>
            <w:tcW w:w="4112" w:type="dxa"/>
          </w:tcPr>
          <w:p w14:paraId="41D2A8C6" w14:textId="4BD59075" w:rsidR="00B205AD" w:rsidRPr="00EF2219" w:rsidRDefault="00B205AD" w:rsidP="00B205A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N.J. 3; N.J. 7</w:t>
            </w:r>
            <w:r w:rsidR="0086095A">
              <w:rPr>
                <w:rFonts w:ascii="Arial Narrow" w:hAnsi="Arial Narrow"/>
                <w:sz w:val="22"/>
                <w:szCs w:val="22"/>
              </w:rPr>
              <w:t>; N.J. 10</w:t>
            </w:r>
          </w:p>
          <w:p w14:paraId="6D99155F" w14:textId="49A180BB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diskusija; strukturirani prikaz</w:t>
            </w:r>
          </w:p>
        </w:tc>
        <w:tc>
          <w:tcPr>
            <w:tcW w:w="2408" w:type="dxa"/>
          </w:tcPr>
          <w:p w14:paraId="24D5C567" w14:textId="1EFAAB00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Pisani kolokviji i/ili ispit, seminar</w:t>
            </w:r>
          </w:p>
        </w:tc>
        <w:tc>
          <w:tcPr>
            <w:tcW w:w="1721" w:type="dxa"/>
          </w:tcPr>
          <w:p w14:paraId="53D0EEC8" w14:textId="4E3CF361" w:rsidR="00B205AD" w:rsidRPr="00EF2219" w:rsidRDefault="0086095A" w:rsidP="00B205AD">
            <w:pPr>
              <w:ind w:right="-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A16B7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+16V</w:t>
            </w:r>
          </w:p>
          <w:p w14:paraId="3802C13B" w14:textId="435D806A" w:rsidR="00B205AD" w:rsidRPr="00EF2219" w:rsidRDefault="00B205AD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</w:p>
        </w:tc>
      </w:tr>
      <w:tr w:rsidR="00B205AD" w:rsidRPr="006931D0" w14:paraId="5CA7451A" w14:textId="77777777" w:rsidTr="00251321">
        <w:tc>
          <w:tcPr>
            <w:tcW w:w="988" w:type="dxa"/>
          </w:tcPr>
          <w:p w14:paraId="2C947D37" w14:textId="4FDCEBD9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4.</w:t>
            </w:r>
          </w:p>
        </w:tc>
        <w:tc>
          <w:tcPr>
            <w:tcW w:w="4112" w:type="dxa"/>
          </w:tcPr>
          <w:p w14:paraId="02A19683" w14:textId="00A4922D" w:rsidR="00B205AD" w:rsidRPr="00EF2219" w:rsidRDefault="00B205AD" w:rsidP="00B205A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N.J. </w:t>
            </w:r>
            <w:r w:rsidR="0086095A">
              <w:rPr>
                <w:rFonts w:ascii="Arial Narrow" w:hAnsi="Arial Narrow"/>
                <w:sz w:val="22"/>
                <w:szCs w:val="22"/>
              </w:rPr>
              <w:t>8</w:t>
            </w:r>
            <w:r w:rsidRPr="00EF2219">
              <w:rPr>
                <w:rFonts w:ascii="Arial Narrow" w:hAnsi="Arial Narrow"/>
                <w:sz w:val="22"/>
                <w:szCs w:val="22"/>
              </w:rPr>
              <w:t>; .J.9; N.J.11., N.J.12; N. J. 14</w:t>
            </w:r>
          </w:p>
          <w:p w14:paraId="57946B2A" w14:textId="0C17C25C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</w:t>
            </w:r>
          </w:p>
        </w:tc>
        <w:tc>
          <w:tcPr>
            <w:tcW w:w="2408" w:type="dxa"/>
          </w:tcPr>
          <w:p w14:paraId="73E00F55" w14:textId="4C5441DA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IPZ, kolokviji i/ili pisani ispit</w:t>
            </w:r>
          </w:p>
        </w:tc>
        <w:tc>
          <w:tcPr>
            <w:tcW w:w="1721" w:type="dxa"/>
          </w:tcPr>
          <w:p w14:paraId="75B9315A" w14:textId="6B3524E9" w:rsidR="00B205AD" w:rsidRPr="00EF2219" w:rsidRDefault="0086095A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A16B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 + 16V</w:t>
            </w:r>
          </w:p>
        </w:tc>
      </w:tr>
      <w:tr w:rsidR="00B205AD" w:rsidRPr="006931D0" w14:paraId="35A6E066" w14:textId="77777777" w:rsidTr="00251321">
        <w:tc>
          <w:tcPr>
            <w:tcW w:w="988" w:type="dxa"/>
          </w:tcPr>
          <w:p w14:paraId="7E4A7869" w14:textId="37B18A10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5.</w:t>
            </w:r>
          </w:p>
        </w:tc>
        <w:tc>
          <w:tcPr>
            <w:tcW w:w="4112" w:type="dxa"/>
          </w:tcPr>
          <w:p w14:paraId="13FAFD37" w14:textId="77777777" w:rsidR="00B205AD" w:rsidRPr="00EF2219" w:rsidRDefault="00B205AD" w:rsidP="00B205AD">
            <w:pPr>
              <w:ind w:right="-20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 xml:space="preserve">N. J.9; N.J.13; N.J.14; </w:t>
            </w:r>
          </w:p>
          <w:p w14:paraId="09FA4B22" w14:textId="1ED0F309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</w:t>
            </w:r>
          </w:p>
        </w:tc>
        <w:tc>
          <w:tcPr>
            <w:tcW w:w="2408" w:type="dxa"/>
          </w:tcPr>
          <w:p w14:paraId="62211BE9" w14:textId="5B575D83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IPZ, seminar</w:t>
            </w:r>
          </w:p>
        </w:tc>
        <w:tc>
          <w:tcPr>
            <w:tcW w:w="1721" w:type="dxa"/>
          </w:tcPr>
          <w:p w14:paraId="2B389B34" w14:textId="5AC1720C" w:rsidR="00B205AD" w:rsidRPr="00EF2219" w:rsidRDefault="006A16B7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5</w:t>
            </w:r>
          </w:p>
        </w:tc>
      </w:tr>
      <w:tr w:rsidR="00B205AD" w:rsidRPr="006931D0" w14:paraId="6E701374" w14:textId="77777777" w:rsidTr="00251321">
        <w:tc>
          <w:tcPr>
            <w:tcW w:w="988" w:type="dxa"/>
          </w:tcPr>
          <w:p w14:paraId="04776401" w14:textId="755420B8" w:rsidR="00B205AD" w:rsidRPr="00EF2219" w:rsidRDefault="00B205AD" w:rsidP="00EF2219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sz w:val="22"/>
                <w:szCs w:val="22"/>
              </w:rPr>
              <w:t>6.</w:t>
            </w:r>
          </w:p>
        </w:tc>
        <w:tc>
          <w:tcPr>
            <w:tcW w:w="4112" w:type="dxa"/>
          </w:tcPr>
          <w:p w14:paraId="368B59B6" w14:textId="1CA5378B" w:rsidR="00B205AD" w:rsidRPr="00EF2219" w:rsidRDefault="00B205AD" w:rsidP="0086095A">
            <w:pPr>
              <w:ind w:right="-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N.J.12; N.J. 1</w:t>
            </w:r>
            <w:r w:rsidR="0086095A">
              <w:rPr>
                <w:rFonts w:ascii="Arial Narrow" w:hAnsi="Arial Narrow"/>
                <w:sz w:val="22"/>
                <w:szCs w:val="22"/>
              </w:rPr>
              <w:t>5</w:t>
            </w:r>
            <w:r w:rsidRPr="00EF2219">
              <w:rPr>
                <w:rFonts w:ascii="Arial Narrow" w:hAnsi="Arial Narrow"/>
                <w:sz w:val="22"/>
                <w:szCs w:val="22"/>
              </w:rPr>
              <w:t>; N.J.16; N. J.17</w:t>
            </w:r>
            <w:r w:rsidR="0086095A">
              <w:rPr>
                <w:rFonts w:ascii="Arial Narrow" w:hAnsi="Arial Narrow"/>
                <w:sz w:val="22"/>
                <w:szCs w:val="22"/>
              </w:rPr>
              <w:t>; N.J. 18</w:t>
            </w:r>
          </w:p>
          <w:p w14:paraId="73443DA5" w14:textId="1AFD7E53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Predavanje; diskusija; strukturirani prikaz; primjeri</w:t>
            </w:r>
          </w:p>
        </w:tc>
        <w:tc>
          <w:tcPr>
            <w:tcW w:w="2408" w:type="dxa"/>
          </w:tcPr>
          <w:p w14:paraId="1BFDE77E" w14:textId="64B76740" w:rsidR="00B205AD" w:rsidRPr="00EF2219" w:rsidRDefault="00B205AD" w:rsidP="00B205AD">
            <w:pPr>
              <w:ind w:right="-20"/>
              <w:rPr>
                <w:rFonts w:ascii="Arial Narrow" w:eastAsia="Arial Narrow" w:hAnsi="Arial Narrow"/>
                <w:sz w:val="22"/>
                <w:szCs w:val="22"/>
              </w:rPr>
            </w:pPr>
            <w:r w:rsidRPr="00EF2219">
              <w:rPr>
                <w:rFonts w:ascii="Arial Narrow" w:hAnsi="Arial Narrow"/>
                <w:sz w:val="22"/>
                <w:szCs w:val="22"/>
              </w:rPr>
              <w:t>IPZ, seminar</w:t>
            </w:r>
          </w:p>
        </w:tc>
        <w:tc>
          <w:tcPr>
            <w:tcW w:w="1721" w:type="dxa"/>
          </w:tcPr>
          <w:p w14:paraId="76A68CAF" w14:textId="3D1D05F1" w:rsidR="00B205AD" w:rsidRPr="00EF2219" w:rsidRDefault="0086095A" w:rsidP="00B205AD">
            <w:pPr>
              <w:ind w:right="-20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1</w:t>
            </w:r>
            <w:r w:rsidR="006A16B7">
              <w:rPr>
                <w:rFonts w:ascii="Arial Narrow" w:eastAsia="Arial Narrow" w:hAnsi="Arial Narrow"/>
                <w:sz w:val="22"/>
                <w:szCs w:val="22"/>
              </w:rPr>
              <w:t>0</w:t>
            </w:r>
          </w:p>
        </w:tc>
      </w:tr>
      <w:tr w:rsidR="001B6F77" w:rsidRPr="006931D0" w14:paraId="22F1BA02" w14:textId="77777777" w:rsidTr="00530550">
        <w:tc>
          <w:tcPr>
            <w:tcW w:w="7508" w:type="dxa"/>
            <w:gridSpan w:val="3"/>
          </w:tcPr>
          <w:p w14:paraId="1812D695" w14:textId="77777777" w:rsidR="001B6F77" w:rsidRPr="00EF2219" w:rsidRDefault="001B6F77" w:rsidP="00EF2219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EF2219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UKUPNO SATI</w:t>
            </w:r>
          </w:p>
        </w:tc>
        <w:tc>
          <w:tcPr>
            <w:tcW w:w="1721" w:type="dxa"/>
            <w:vAlign w:val="center"/>
          </w:tcPr>
          <w:p w14:paraId="25BEC754" w14:textId="2E9CDAA2" w:rsidR="001B6F77" w:rsidRPr="00EF2219" w:rsidRDefault="00AE7864" w:rsidP="0089550A">
            <w:pPr>
              <w:ind w:right="-20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BC004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1</w:t>
            </w:r>
            <w:r w:rsidR="00E651B8" w:rsidRPr="00BC004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35</w:t>
            </w:r>
          </w:p>
        </w:tc>
      </w:tr>
    </w:tbl>
    <w:p w14:paraId="7590A2C7" w14:textId="77777777" w:rsidR="00882209" w:rsidRDefault="00882209" w:rsidP="001B6F77">
      <w:pPr>
        <w:spacing w:before="74"/>
        <w:ind w:right="-284"/>
        <w:jc w:val="both"/>
        <w:rPr>
          <w:rFonts w:ascii="Arial Narrow" w:eastAsia="Arial Narrow" w:hAnsi="Arial Narrow"/>
          <w:b/>
          <w:bCs/>
          <w:spacing w:val="1"/>
        </w:rPr>
      </w:pPr>
    </w:p>
    <w:p w14:paraId="0BE4644B" w14:textId="1F6EB7DF" w:rsidR="001B6F77" w:rsidRPr="00EF2219" w:rsidRDefault="001B6F77" w:rsidP="001B6F77">
      <w:pPr>
        <w:spacing w:before="74"/>
        <w:ind w:right="-284"/>
        <w:jc w:val="both"/>
        <w:rPr>
          <w:rFonts w:ascii="Arial Narrow" w:eastAsia="Arial Narrow" w:hAnsi="Arial Narrow"/>
          <w:b/>
          <w:bCs/>
          <w:w w:val="99"/>
        </w:rPr>
      </w:pPr>
      <w:r w:rsidRPr="00EF2219">
        <w:rPr>
          <w:rFonts w:ascii="Arial Narrow" w:eastAsia="Arial Narrow" w:hAnsi="Arial Narrow"/>
          <w:b/>
          <w:bCs/>
          <w:spacing w:val="1"/>
        </w:rPr>
        <w:t>6</w:t>
      </w:r>
      <w:r w:rsidRPr="00EF2219">
        <w:rPr>
          <w:rFonts w:ascii="Arial Narrow" w:eastAsia="Arial Narrow" w:hAnsi="Arial Narrow"/>
          <w:b/>
          <w:bCs/>
        </w:rPr>
        <w:t>.</w:t>
      </w:r>
      <w:r w:rsidRPr="00EF2219">
        <w:rPr>
          <w:rFonts w:ascii="Arial Narrow" w:eastAsia="Arial Narrow" w:hAnsi="Arial Narrow"/>
          <w:b/>
          <w:bCs/>
          <w:spacing w:val="-4"/>
        </w:rPr>
        <w:t xml:space="preserve"> </w:t>
      </w:r>
      <w:r w:rsidRPr="00EF2219">
        <w:rPr>
          <w:rFonts w:ascii="Arial Narrow" w:eastAsia="Arial Narrow" w:hAnsi="Arial Narrow"/>
          <w:b/>
          <w:bCs/>
          <w:spacing w:val="-2"/>
        </w:rPr>
        <w:t>P</w:t>
      </w:r>
      <w:r w:rsidRPr="00EF2219">
        <w:rPr>
          <w:rFonts w:ascii="Arial Narrow" w:eastAsia="Arial Narrow" w:hAnsi="Arial Narrow"/>
          <w:b/>
          <w:bCs/>
        </w:rPr>
        <w:t>o</w:t>
      </w:r>
      <w:r w:rsidRPr="00EF2219">
        <w:rPr>
          <w:rFonts w:ascii="Arial Narrow" w:eastAsia="Arial Narrow" w:hAnsi="Arial Narrow"/>
          <w:b/>
          <w:bCs/>
          <w:spacing w:val="4"/>
        </w:rPr>
        <w:t>p</w:t>
      </w:r>
      <w:r w:rsidRPr="00EF2219">
        <w:rPr>
          <w:rFonts w:ascii="Arial Narrow" w:eastAsia="Arial Narrow" w:hAnsi="Arial Narrow"/>
          <w:b/>
          <w:bCs/>
          <w:spacing w:val="-2"/>
        </w:rPr>
        <w:t>i</w:t>
      </w:r>
      <w:r w:rsidRPr="00EF2219">
        <w:rPr>
          <w:rFonts w:ascii="Arial Narrow" w:eastAsia="Arial Narrow" w:hAnsi="Arial Narrow"/>
          <w:b/>
          <w:bCs/>
        </w:rPr>
        <w:t xml:space="preserve">s </w:t>
      </w:r>
      <w:r w:rsidR="00D30834" w:rsidRPr="00EF2219">
        <w:rPr>
          <w:rFonts w:ascii="Arial Narrow" w:eastAsia="Arial Narrow" w:hAnsi="Arial Narrow"/>
          <w:b/>
          <w:bCs/>
        </w:rPr>
        <w:t xml:space="preserve">ispitne </w:t>
      </w:r>
      <w:r w:rsidRPr="00EF2219">
        <w:rPr>
          <w:rFonts w:ascii="Arial Narrow" w:eastAsia="Arial Narrow" w:hAnsi="Arial Narrow"/>
          <w:b/>
          <w:bCs/>
          <w:spacing w:val="3"/>
        </w:rPr>
        <w:t>l</w:t>
      </w:r>
      <w:r w:rsidRPr="00EF2219">
        <w:rPr>
          <w:rFonts w:ascii="Arial Narrow" w:eastAsia="Arial Narrow" w:hAnsi="Arial Narrow"/>
          <w:b/>
          <w:bCs/>
          <w:spacing w:val="-2"/>
        </w:rPr>
        <w:t>i</w:t>
      </w:r>
      <w:r w:rsidRPr="00EF2219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EF2219">
        <w:rPr>
          <w:rFonts w:ascii="Arial Narrow" w:eastAsia="Arial Narrow" w:hAnsi="Arial Narrow"/>
          <w:b/>
          <w:bCs/>
          <w:spacing w:val="1"/>
        </w:rPr>
        <w:t>e</w:t>
      </w:r>
      <w:r w:rsidRPr="00EF2219">
        <w:rPr>
          <w:rFonts w:ascii="Arial Narrow" w:eastAsia="Arial Narrow" w:hAnsi="Arial Narrow"/>
          <w:b/>
          <w:bCs/>
          <w:w w:val="99"/>
        </w:rPr>
        <w:t>rature</w:t>
      </w:r>
    </w:p>
    <w:p w14:paraId="53E858BA" w14:textId="6B547C93" w:rsidR="001B6F77" w:rsidRPr="00EF2219" w:rsidRDefault="001B6F77" w:rsidP="001B6F77">
      <w:pPr>
        <w:spacing w:before="3"/>
        <w:ind w:right="-20"/>
        <w:rPr>
          <w:rFonts w:ascii="Arial Narrow" w:eastAsia="Arial Narrow" w:hAnsi="Arial Narrow"/>
        </w:rPr>
      </w:pPr>
      <w:r w:rsidRPr="00EF2219">
        <w:rPr>
          <w:rFonts w:ascii="Arial Narrow" w:eastAsia="Arial Narrow" w:hAnsi="Arial Narrow"/>
          <w:spacing w:val="1"/>
        </w:rPr>
        <w:t>a</w:t>
      </w:r>
      <w:r w:rsidRPr="00EF2219">
        <w:rPr>
          <w:rFonts w:ascii="Arial Narrow" w:eastAsia="Arial Narrow" w:hAnsi="Arial Narrow"/>
        </w:rPr>
        <w:t>)</w:t>
      </w:r>
      <w:r w:rsidRPr="00EF2219">
        <w:rPr>
          <w:rFonts w:ascii="Arial Narrow" w:eastAsia="Arial Narrow" w:hAnsi="Arial Narrow"/>
          <w:spacing w:val="-1"/>
        </w:rPr>
        <w:t xml:space="preserve"> </w:t>
      </w:r>
      <w:r w:rsidRPr="00EF2219">
        <w:rPr>
          <w:rFonts w:ascii="Arial Narrow" w:eastAsia="Arial Narrow" w:hAnsi="Arial Narrow"/>
        </w:rPr>
        <w:t>Ob</w:t>
      </w:r>
      <w:r w:rsidRPr="00EF2219">
        <w:rPr>
          <w:rFonts w:ascii="Arial Narrow" w:eastAsia="Arial Narrow" w:hAnsi="Arial Narrow"/>
          <w:spacing w:val="1"/>
        </w:rPr>
        <w:t>ve</w:t>
      </w:r>
      <w:r w:rsidRPr="00EF2219">
        <w:rPr>
          <w:rFonts w:ascii="Arial Narrow" w:eastAsia="Arial Narrow" w:hAnsi="Arial Narrow"/>
          <w:spacing w:val="2"/>
        </w:rPr>
        <w:t>z</w:t>
      </w:r>
      <w:r w:rsidRPr="00EF2219">
        <w:rPr>
          <w:rFonts w:ascii="Arial Narrow" w:eastAsia="Arial Narrow" w:hAnsi="Arial Narrow"/>
        </w:rPr>
        <w:t>na</w:t>
      </w:r>
    </w:p>
    <w:p w14:paraId="56B90951" w14:textId="77777777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Grbac, B., (2010). Marketinške paradigme – stvaranje i razmjena vrijednosti, Rijeka, Sveučilište u Rijeci – ekonomski fakultet</w:t>
      </w:r>
    </w:p>
    <w:p w14:paraId="561D52B7" w14:textId="77777777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Kesić, T. (2006 ). Ponašanje potrošača, Zagreb, OPINIO</w:t>
      </w:r>
    </w:p>
    <w:p w14:paraId="5E6F6A78" w14:textId="77777777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 xml:space="preserve">Kotler, P., (1994). Marketing management, Zagreb, INFORMATOR </w:t>
      </w:r>
    </w:p>
    <w:p w14:paraId="7CCCF5CD" w14:textId="77777777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Marušić, M., Vranešević, T. (2001). Istraživanje Tržišta, Zagreb, ADECO</w:t>
      </w:r>
    </w:p>
    <w:p w14:paraId="5EDCE29A" w14:textId="77777777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Previšić. J., Ozretić Došen, Đ., ur. (2004). Marketing, Zagreb, ADVERTA</w:t>
      </w:r>
    </w:p>
    <w:p w14:paraId="247BEB2A" w14:textId="3B4EF369" w:rsidR="00B205AD" w:rsidRPr="00EF2219" w:rsidRDefault="00B205AD" w:rsidP="00B205AD">
      <w:pPr>
        <w:pStyle w:val="Odlomakpopisa"/>
        <w:numPr>
          <w:ilvl w:val="0"/>
          <w:numId w:val="15"/>
        </w:numPr>
        <w:spacing w:before="3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Renko, N. (2005), Strategija marketinga, Zagreb, NAKLADA LJEVAK</w:t>
      </w:r>
    </w:p>
    <w:p w14:paraId="4F41384B" w14:textId="77777777" w:rsidR="001B6F77" w:rsidRPr="00EF2219" w:rsidRDefault="001B6F77" w:rsidP="001B6F77">
      <w:pPr>
        <w:spacing w:line="274" w:lineRule="exact"/>
        <w:ind w:right="-20"/>
        <w:rPr>
          <w:rFonts w:ascii="Arial Narrow" w:eastAsia="Arial Narrow" w:hAnsi="Arial Narrow"/>
        </w:rPr>
      </w:pPr>
      <w:r w:rsidRPr="00EF2219">
        <w:rPr>
          <w:rFonts w:ascii="Arial Narrow" w:eastAsia="Arial Narrow" w:hAnsi="Arial Narrow"/>
        </w:rPr>
        <w:t>b)</w:t>
      </w:r>
      <w:r w:rsidRPr="00EF2219">
        <w:rPr>
          <w:rFonts w:ascii="Arial Narrow" w:eastAsia="Arial Narrow" w:hAnsi="Arial Narrow"/>
          <w:spacing w:val="-3"/>
        </w:rPr>
        <w:t xml:space="preserve"> </w:t>
      </w:r>
      <w:r w:rsidRPr="00EF2219">
        <w:rPr>
          <w:rFonts w:ascii="Arial Narrow" w:eastAsia="Arial Narrow" w:hAnsi="Arial Narrow"/>
          <w:spacing w:val="2"/>
        </w:rPr>
        <w:t>D</w:t>
      </w:r>
      <w:r w:rsidRPr="00EF2219">
        <w:rPr>
          <w:rFonts w:ascii="Arial Narrow" w:eastAsia="Arial Narrow" w:hAnsi="Arial Narrow"/>
        </w:rPr>
        <w:t>op</w:t>
      </w:r>
      <w:r w:rsidRPr="00EF2219">
        <w:rPr>
          <w:rFonts w:ascii="Arial Narrow" w:eastAsia="Arial Narrow" w:hAnsi="Arial Narrow"/>
          <w:spacing w:val="-1"/>
        </w:rPr>
        <w:t>u</w:t>
      </w:r>
      <w:r w:rsidRPr="00EF2219">
        <w:rPr>
          <w:rFonts w:ascii="Arial Narrow" w:eastAsia="Arial Narrow" w:hAnsi="Arial Narrow"/>
        </w:rPr>
        <w:t>ns</w:t>
      </w:r>
      <w:r w:rsidRPr="00EF2219">
        <w:rPr>
          <w:rFonts w:ascii="Arial Narrow" w:eastAsia="Arial Narrow" w:hAnsi="Arial Narrow"/>
          <w:spacing w:val="1"/>
        </w:rPr>
        <w:t>k</w:t>
      </w:r>
      <w:r w:rsidRPr="00EF2219">
        <w:rPr>
          <w:rFonts w:ascii="Arial Narrow" w:eastAsia="Arial Narrow" w:hAnsi="Arial Narrow"/>
        </w:rPr>
        <w:t>a</w:t>
      </w:r>
    </w:p>
    <w:p w14:paraId="69157903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Bangs, David H., Jr. (1998). Plan marketinga, Zagreb: «Jakubin i sin»; Osijek: Centar za poduzetništvo</w:t>
      </w:r>
    </w:p>
    <w:p w14:paraId="5EB64D87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Karpati, T. (2001). Marketing u dinamici, Osijek: Ekonomski fakultet.</w:t>
      </w:r>
    </w:p>
    <w:p w14:paraId="7D9EAB13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Kohls, R. (1998). Marketing of agricultural products, New Jersy, Purude University</w:t>
      </w:r>
    </w:p>
    <w:p w14:paraId="7ADB16ED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lastRenderedPageBreak/>
        <w:t>Kolega, A., Božić, M. (2001). Hrvatsko poljodjelsko tržište, Zagreb: Tržništvo.</w:t>
      </w:r>
    </w:p>
    <w:p w14:paraId="23675BF1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Kotler, P., Lee, N. (2009). Društveno odgovorno poslovanje, Zagreb, MEP</w:t>
      </w:r>
    </w:p>
    <w:p w14:paraId="37584BD7" w14:textId="77777777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Kotler, P. (1988). Upravljanje marketingom I i II, Zagreb: Informator.</w:t>
      </w:r>
    </w:p>
    <w:p w14:paraId="1014AA25" w14:textId="6614644A" w:rsidR="00B205AD" w:rsidRPr="00EF2219" w:rsidRDefault="00B205AD" w:rsidP="00B205AD">
      <w:pPr>
        <w:pStyle w:val="Odlomakpopisa"/>
        <w:numPr>
          <w:ilvl w:val="0"/>
          <w:numId w:val="16"/>
        </w:numPr>
        <w:spacing w:line="274" w:lineRule="exact"/>
        <w:ind w:right="-20"/>
        <w:rPr>
          <w:rFonts w:ascii="Arial Narrow" w:eastAsia="Arial Narrow" w:hAnsi="Arial Narrow"/>
          <w:sz w:val="24"/>
          <w:szCs w:val="24"/>
        </w:rPr>
      </w:pPr>
      <w:r w:rsidRPr="00EF2219">
        <w:rPr>
          <w:rFonts w:ascii="Arial Narrow" w:eastAsia="Arial Narrow" w:hAnsi="Arial Narrow"/>
          <w:sz w:val="24"/>
          <w:szCs w:val="24"/>
        </w:rPr>
        <w:t>Leko-Šimić, M. (2002). Marketing hrane, Osijek: Ekonomski fakultet.</w:t>
      </w:r>
    </w:p>
    <w:p w14:paraId="2F88EA5B" w14:textId="0EB0CD0A" w:rsidR="001B6F77" w:rsidRPr="00EF2219" w:rsidRDefault="001B6F77" w:rsidP="001B6F77">
      <w:pPr>
        <w:spacing w:line="267" w:lineRule="exact"/>
        <w:ind w:right="-20"/>
        <w:jc w:val="both"/>
        <w:rPr>
          <w:rFonts w:ascii="Arial Narrow" w:eastAsia="Arial Narrow" w:hAnsi="Arial Narrow"/>
          <w:b/>
          <w:position w:val="-1"/>
        </w:rPr>
      </w:pPr>
      <w:r w:rsidRPr="00EF2219">
        <w:rPr>
          <w:rFonts w:ascii="Arial Narrow" w:eastAsia="Arial Narrow" w:hAnsi="Arial Narrow"/>
          <w:b/>
          <w:position w:val="-1"/>
        </w:rPr>
        <w:t xml:space="preserve">7. </w:t>
      </w:r>
      <w:r w:rsidR="005B2962" w:rsidRPr="00EF2219">
        <w:rPr>
          <w:rFonts w:ascii="Arial Narrow" w:eastAsia="Arial Narrow" w:hAnsi="Arial Narrow"/>
          <w:b/>
          <w:position w:val="-1"/>
        </w:rPr>
        <w:t>Jezik izvođenja nastave</w:t>
      </w:r>
    </w:p>
    <w:p w14:paraId="4D48E533" w14:textId="77777777" w:rsidR="00EF2219" w:rsidRDefault="00EF2219" w:rsidP="00382E69">
      <w:pPr>
        <w:spacing w:line="267" w:lineRule="exact"/>
        <w:ind w:right="-20"/>
        <w:rPr>
          <w:rFonts w:ascii="Arial Narrow" w:eastAsia="Arial Narrow" w:hAnsi="Arial Narrow"/>
          <w:position w:val="-1"/>
        </w:rPr>
      </w:pPr>
      <w:bookmarkStart w:id="4" w:name="_Hlk147061986"/>
      <w:bookmarkStart w:id="5" w:name="_Hlk147066317"/>
      <w:bookmarkStart w:id="6" w:name="_Hlk147061587"/>
      <w:bookmarkStart w:id="7" w:name="_Hlk147063060"/>
      <w:r w:rsidRPr="00A867A3">
        <w:rPr>
          <w:rFonts w:ascii="Arial Narrow" w:eastAsia="Arial Narrow" w:hAnsi="Arial Narrow"/>
          <w:position w:val="-1"/>
        </w:rPr>
        <w:t>Nastava se izvodi na hrvatskom jeziku</w:t>
      </w:r>
      <w:bookmarkEnd w:id="4"/>
      <w:r w:rsidRPr="00A867A3">
        <w:rPr>
          <w:rFonts w:ascii="Arial Narrow" w:eastAsia="Arial Narrow" w:hAnsi="Arial Narrow"/>
          <w:position w:val="-1"/>
        </w:rPr>
        <w:t xml:space="preserve">. </w:t>
      </w:r>
      <w:bookmarkEnd w:id="5"/>
      <w:r w:rsidRPr="00A867A3">
        <w:rPr>
          <w:rFonts w:ascii="Arial Narrow" w:eastAsia="Arial Narrow" w:hAnsi="Arial Narrow"/>
          <w:position w:val="-1"/>
        </w:rPr>
        <w:t>Postoji mogućnosti izvođenja nastave i na engleskom jeziku</w:t>
      </w:r>
      <w:bookmarkEnd w:id="6"/>
      <w:r w:rsidRPr="00A867A3">
        <w:rPr>
          <w:rFonts w:ascii="Arial Narrow" w:eastAsia="Arial Narrow" w:hAnsi="Arial Narrow"/>
          <w:position w:val="-1"/>
        </w:rPr>
        <w:t>.</w:t>
      </w:r>
      <w:bookmarkEnd w:id="7"/>
    </w:p>
    <w:p w14:paraId="0C396886" w14:textId="38C3DED8" w:rsidR="001B6F77" w:rsidRPr="00EF2219" w:rsidRDefault="001B6F77" w:rsidP="00B205AD">
      <w:pPr>
        <w:spacing w:line="267" w:lineRule="exact"/>
        <w:ind w:right="-20"/>
        <w:jc w:val="right"/>
        <w:rPr>
          <w:rFonts w:ascii="Arial Narrow" w:eastAsia="Arial Narrow" w:hAnsi="Arial Narrow"/>
          <w:position w:val="-1"/>
        </w:rPr>
      </w:pPr>
      <w:r w:rsidRPr="00EF2219">
        <w:rPr>
          <w:rFonts w:ascii="Arial Narrow" w:eastAsia="Arial Narrow" w:hAnsi="Arial Narrow"/>
          <w:position w:val="-1"/>
        </w:rPr>
        <w:t xml:space="preserve">Nositelj </w:t>
      </w:r>
      <w:r w:rsidR="004A536C" w:rsidRPr="00EF2219">
        <w:rPr>
          <w:rFonts w:ascii="Arial Narrow" w:eastAsia="Arial Narrow" w:hAnsi="Arial Narrow"/>
          <w:position w:val="-1"/>
        </w:rPr>
        <w:t>kolegij</w:t>
      </w:r>
      <w:r w:rsidRPr="00EF2219">
        <w:rPr>
          <w:rFonts w:ascii="Arial Narrow" w:eastAsia="Arial Narrow" w:hAnsi="Arial Narrow"/>
          <w:position w:val="-1"/>
        </w:rPr>
        <w:t>a:</w:t>
      </w:r>
    </w:p>
    <w:p w14:paraId="68F5E423" w14:textId="10433669" w:rsidR="001B6F77" w:rsidRPr="00EF2219" w:rsidRDefault="00B205AD" w:rsidP="00B205AD">
      <w:pPr>
        <w:jc w:val="right"/>
        <w:rPr>
          <w:rFonts w:ascii="Arial Narrow" w:hAnsi="Arial Narrow"/>
        </w:rPr>
      </w:pPr>
      <w:r w:rsidRPr="00EF2219">
        <w:rPr>
          <w:rFonts w:ascii="Arial Narrow" w:hAnsi="Arial Narrow"/>
        </w:rPr>
        <w:t>dr. sc. Silvije Jerčinović, prof.struč.stud.</w:t>
      </w:r>
    </w:p>
    <w:p w14:paraId="3C3E068E" w14:textId="378F8AE7" w:rsidR="001B6F77" w:rsidRPr="00EF2219" w:rsidRDefault="001B6F77" w:rsidP="001B6F77">
      <w:pPr>
        <w:rPr>
          <w:rFonts w:ascii="Arial Narrow" w:hAnsi="Arial Narrow"/>
        </w:rPr>
      </w:pPr>
      <w:r w:rsidRPr="00EF2219">
        <w:rPr>
          <w:rFonts w:ascii="Arial Narrow" w:hAnsi="Arial Narrow"/>
        </w:rPr>
        <w:t xml:space="preserve">U Križevcima, </w:t>
      </w:r>
      <w:r w:rsidR="00BC004B">
        <w:rPr>
          <w:rFonts w:ascii="Arial Narrow" w:hAnsi="Arial Narrow"/>
        </w:rPr>
        <w:t>srpanj</w:t>
      </w:r>
      <w:r w:rsidRPr="00EF2219">
        <w:rPr>
          <w:rFonts w:ascii="Arial Narrow" w:hAnsi="Arial Narrow"/>
        </w:rPr>
        <w:t xml:space="preserve"> 20</w:t>
      </w:r>
      <w:r w:rsidR="00BC004B">
        <w:rPr>
          <w:rFonts w:ascii="Arial Narrow" w:hAnsi="Arial Narrow"/>
        </w:rPr>
        <w:t>24</w:t>
      </w:r>
      <w:r w:rsidRPr="00EF2219">
        <w:rPr>
          <w:rFonts w:ascii="Arial Narrow" w:hAnsi="Arial Narrow"/>
        </w:rPr>
        <w:t>.</w:t>
      </w:r>
    </w:p>
    <w:p w14:paraId="6B67BE44" w14:textId="671F807C" w:rsidR="0063254E" w:rsidRPr="00EF2219" w:rsidRDefault="0063254E" w:rsidP="001B6F77">
      <w:pPr>
        <w:rPr>
          <w:rFonts w:ascii="Arial Narrow" w:hAnsi="Arial Narrow"/>
        </w:rPr>
      </w:pPr>
    </w:p>
    <w:sectPr w:rsidR="0063254E" w:rsidRPr="00EF22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A4"/>
    <w:multiLevelType w:val="hybridMultilevel"/>
    <w:tmpl w:val="ED581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63633"/>
    <w:multiLevelType w:val="hybridMultilevel"/>
    <w:tmpl w:val="0B980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572A5"/>
    <w:multiLevelType w:val="hybridMultilevel"/>
    <w:tmpl w:val="C3320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77C8B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19F0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B66"/>
    <w:multiLevelType w:val="hybridMultilevel"/>
    <w:tmpl w:val="94AAA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5A77C9"/>
    <w:multiLevelType w:val="hybridMultilevel"/>
    <w:tmpl w:val="CE1C9284"/>
    <w:lvl w:ilvl="0" w:tplc="7E6450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180F"/>
    <w:multiLevelType w:val="hybridMultilevel"/>
    <w:tmpl w:val="E168D1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7DB9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76C6F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C0A54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F2174"/>
    <w:multiLevelType w:val="hybridMultilevel"/>
    <w:tmpl w:val="0B66C038"/>
    <w:lvl w:ilvl="0" w:tplc="F9F4B29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20DF5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C51CA"/>
    <w:multiLevelType w:val="hybridMultilevel"/>
    <w:tmpl w:val="03B2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0783D"/>
    <w:multiLevelType w:val="multilevel"/>
    <w:tmpl w:val="93629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B"/>
    <w:rsid w:val="000143D4"/>
    <w:rsid w:val="00060AA6"/>
    <w:rsid w:val="000818F6"/>
    <w:rsid w:val="000A58B8"/>
    <w:rsid w:val="000A7EA7"/>
    <w:rsid w:val="000C448E"/>
    <w:rsid w:val="000C66EB"/>
    <w:rsid w:val="000D6F3F"/>
    <w:rsid w:val="000F34E6"/>
    <w:rsid w:val="00101BAD"/>
    <w:rsid w:val="00123A9B"/>
    <w:rsid w:val="00126C8F"/>
    <w:rsid w:val="001313B3"/>
    <w:rsid w:val="001433EF"/>
    <w:rsid w:val="00147BC0"/>
    <w:rsid w:val="001802D3"/>
    <w:rsid w:val="00185CC5"/>
    <w:rsid w:val="00185DC4"/>
    <w:rsid w:val="001B6F77"/>
    <w:rsid w:val="001F3481"/>
    <w:rsid w:val="00227EC6"/>
    <w:rsid w:val="00282A73"/>
    <w:rsid w:val="0028521A"/>
    <w:rsid w:val="002B0493"/>
    <w:rsid w:val="002B71DC"/>
    <w:rsid w:val="002C73A3"/>
    <w:rsid w:val="002F1FFB"/>
    <w:rsid w:val="003228CE"/>
    <w:rsid w:val="00360882"/>
    <w:rsid w:val="00374491"/>
    <w:rsid w:val="00382E69"/>
    <w:rsid w:val="00391639"/>
    <w:rsid w:val="00397EEB"/>
    <w:rsid w:val="003E168A"/>
    <w:rsid w:val="00401F3E"/>
    <w:rsid w:val="00440CBC"/>
    <w:rsid w:val="00443DC8"/>
    <w:rsid w:val="00477E40"/>
    <w:rsid w:val="0049143D"/>
    <w:rsid w:val="004A536C"/>
    <w:rsid w:val="004D3312"/>
    <w:rsid w:val="004F094D"/>
    <w:rsid w:val="00513691"/>
    <w:rsid w:val="00530550"/>
    <w:rsid w:val="00535E7D"/>
    <w:rsid w:val="005715E5"/>
    <w:rsid w:val="00575D5B"/>
    <w:rsid w:val="00577366"/>
    <w:rsid w:val="005B2962"/>
    <w:rsid w:val="005D0DA4"/>
    <w:rsid w:val="005E6818"/>
    <w:rsid w:val="006001E9"/>
    <w:rsid w:val="00603803"/>
    <w:rsid w:val="006062C7"/>
    <w:rsid w:val="006111EC"/>
    <w:rsid w:val="0063254E"/>
    <w:rsid w:val="006467B6"/>
    <w:rsid w:val="006931D0"/>
    <w:rsid w:val="006A16B7"/>
    <w:rsid w:val="006A71C1"/>
    <w:rsid w:val="0072353F"/>
    <w:rsid w:val="007A7FA4"/>
    <w:rsid w:val="007C5203"/>
    <w:rsid w:val="0083593B"/>
    <w:rsid w:val="008513F4"/>
    <w:rsid w:val="0086095A"/>
    <w:rsid w:val="00882209"/>
    <w:rsid w:val="008920B3"/>
    <w:rsid w:val="008961F0"/>
    <w:rsid w:val="008A2813"/>
    <w:rsid w:val="008A319B"/>
    <w:rsid w:val="008A63BE"/>
    <w:rsid w:val="008B7C5A"/>
    <w:rsid w:val="008C306F"/>
    <w:rsid w:val="00904369"/>
    <w:rsid w:val="0093110D"/>
    <w:rsid w:val="00932366"/>
    <w:rsid w:val="00996C4F"/>
    <w:rsid w:val="009A7B17"/>
    <w:rsid w:val="009B7440"/>
    <w:rsid w:val="009F7328"/>
    <w:rsid w:val="00A22CF6"/>
    <w:rsid w:val="00A4637B"/>
    <w:rsid w:val="00AA780E"/>
    <w:rsid w:val="00AE7864"/>
    <w:rsid w:val="00AF23E6"/>
    <w:rsid w:val="00B205AD"/>
    <w:rsid w:val="00B55BC1"/>
    <w:rsid w:val="00B6173A"/>
    <w:rsid w:val="00B6583A"/>
    <w:rsid w:val="00B82C9F"/>
    <w:rsid w:val="00BC004B"/>
    <w:rsid w:val="00BD332F"/>
    <w:rsid w:val="00C227E8"/>
    <w:rsid w:val="00C334EC"/>
    <w:rsid w:val="00C65664"/>
    <w:rsid w:val="00C73F62"/>
    <w:rsid w:val="00C76359"/>
    <w:rsid w:val="00C804E6"/>
    <w:rsid w:val="00C86021"/>
    <w:rsid w:val="00CA7DD7"/>
    <w:rsid w:val="00D30834"/>
    <w:rsid w:val="00D77152"/>
    <w:rsid w:val="00D818FC"/>
    <w:rsid w:val="00DB76E7"/>
    <w:rsid w:val="00DC091C"/>
    <w:rsid w:val="00DD653F"/>
    <w:rsid w:val="00E0122B"/>
    <w:rsid w:val="00E072DC"/>
    <w:rsid w:val="00E37B6E"/>
    <w:rsid w:val="00E651B8"/>
    <w:rsid w:val="00E713BB"/>
    <w:rsid w:val="00E82CAC"/>
    <w:rsid w:val="00EA0B95"/>
    <w:rsid w:val="00EA2B7C"/>
    <w:rsid w:val="00EB414D"/>
    <w:rsid w:val="00EB7E96"/>
    <w:rsid w:val="00ED2592"/>
    <w:rsid w:val="00ED5649"/>
    <w:rsid w:val="00EF2219"/>
    <w:rsid w:val="00F0341C"/>
    <w:rsid w:val="00F21861"/>
    <w:rsid w:val="00F26633"/>
    <w:rsid w:val="00F317C4"/>
    <w:rsid w:val="00F34C9A"/>
    <w:rsid w:val="00F870A0"/>
    <w:rsid w:val="00FA626E"/>
    <w:rsid w:val="00FB0FAB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22"/>
  <w15:chartTrackingRefBased/>
  <w15:docId w15:val="{990F50BB-E4C5-448A-89F5-85AAD0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6C"/>
    <w:rPr>
      <w:rFonts w:ascii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link w:val="Naslov1Char"/>
    <w:qFormat/>
    <w:rsid w:val="001B6F77"/>
    <w:pPr>
      <w:spacing w:before="100" w:beforeAutospacing="1" w:after="100" w:afterAutospacing="1" w:line="360" w:lineRule="atLeast"/>
      <w:outlineLvl w:val="0"/>
    </w:pPr>
    <w:rPr>
      <w:rFonts w:eastAsia="Times New Roman"/>
      <w:b/>
      <w:bCs/>
      <w:color w:val="666666"/>
      <w:kern w:val="36"/>
      <w:sz w:val="36"/>
      <w:szCs w:val="36"/>
      <w:lang w:eastAsia="hr-HR"/>
    </w:rPr>
  </w:style>
  <w:style w:type="paragraph" w:styleId="Naslov2">
    <w:name w:val="heading 2"/>
    <w:basedOn w:val="Normal"/>
    <w:link w:val="Naslov2Char"/>
    <w:qFormat/>
    <w:rsid w:val="001B6F77"/>
    <w:pPr>
      <w:spacing w:after="0" w:line="270" w:lineRule="atLeast"/>
      <w:outlineLvl w:val="1"/>
    </w:pPr>
    <w:rPr>
      <w:rFonts w:eastAsia="Times New Roman"/>
      <w:b/>
      <w:bCs/>
      <w:color w:val="999999"/>
      <w:sz w:val="21"/>
      <w:szCs w:val="21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F77"/>
    <w:pPr>
      <w:spacing w:before="240" w:after="60" w:line="276" w:lineRule="auto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B6F77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1B6F77"/>
    <w:rPr>
      <w:rFonts w:ascii="Times New Roman" w:eastAsia="Times New Roman" w:hAnsi="Times New Roman" w:cs="Times New Roman"/>
      <w:b/>
      <w:bCs/>
      <w:color w:val="999999"/>
      <w:sz w:val="21"/>
      <w:szCs w:val="21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F77"/>
    <w:rPr>
      <w:rFonts w:ascii="Calibri Light" w:eastAsia="Times New Roman" w:hAnsi="Calibri Light" w:cs="Times New Roman"/>
      <w:i/>
      <w:iCs/>
      <w:color w:val="1F4D78"/>
      <w:sz w:val="20"/>
      <w:szCs w:val="20"/>
      <w:lang w:val="hr-HR" w:eastAsia="hr-HR"/>
    </w:rPr>
  </w:style>
  <w:style w:type="paragraph" w:styleId="StandardWeb">
    <w:name w:val="Normal (Web)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Naglaeno">
    <w:name w:val="Strong"/>
    <w:qFormat/>
    <w:rsid w:val="001B6F77"/>
    <w:rPr>
      <w:rFonts w:cs="Times New Roman"/>
      <w:b/>
    </w:rPr>
  </w:style>
  <w:style w:type="paragraph" w:styleId="Odlomakpopisa">
    <w:name w:val="List Paragraph"/>
    <w:basedOn w:val="Normal"/>
    <w:uiPriority w:val="34"/>
    <w:qFormat/>
    <w:rsid w:val="001B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Linespacing15lines">
    <w:name w:val="Style Line spacing:  1.5 lines"/>
    <w:basedOn w:val="Normal"/>
    <w:rsid w:val="001B6F77"/>
    <w:pPr>
      <w:spacing w:after="0" w:line="240" w:lineRule="auto"/>
      <w:jc w:val="both"/>
    </w:pPr>
    <w:rPr>
      <w:rFonts w:eastAsia="Times New Roman"/>
      <w:lang w:eastAsia="hr-HR"/>
    </w:rPr>
  </w:style>
  <w:style w:type="paragraph" w:customStyle="1" w:styleId="Default">
    <w:name w:val="Default"/>
    <w:rsid w:val="001B6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1B6F77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1B6F77"/>
    <w:rPr>
      <w:rFonts w:ascii="Tahoma" w:eastAsia="Calibri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rsid w:val="001B6F77"/>
    <w:pPr>
      <w:spacing w:after="0" w:line="240" w:lineRule="auto"/>
      <w:ind w:left="708"/>
      <w:jc w:val="both"/>
    </w:pPr>
    <w:rPr>
      <w:rFonts w:eastAsia="Times New Roman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1B6F77"/>
    <w:rPr>
      <w:rFonts w:cs="Times New Roman"/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1B6F77"/>
    <w:pPr>
      <w:spacing w:after="120" w:line="480" w:lineRule="auto"/>
    </w:pPr>
    <w:rPr>
      <w:rFonts w:eastAsia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dlomakpopisa1">
    <w:name w:val="Odlomak popisa1"/>
    <w:basedOn w:val="Normal"/>
    <w:uiPriority w:val="99"/>
    <w:qFormat/>
    <w:rsid w:val="001B6F77"/>
    <w:pPr>
      <w:spacing w:after="0" w:line="240" w:lineRule="auto"/>
      <w:ind w:left="720"/>
      <w:contextualSpacing/>
    </w:pPr>
    <w:rPr>
      <w:rFonts w:eastAsia="Times New Roman"/>
      <w:lang w:val="nl-NL" w:eastAsia="nl-NL"/>
    </w:rPr>
  </w:style>
  <w:style w:type="paragraph" w:styleId="Zaglavlje">
    <w:name w:val="header"/>
    <w:basedOn w:val="Normal"/>
    <w:link w:val="ZaglavljeChar"/>
    <w:uiPriority w:val="99"/>
    <w:rsid w:val="001B6F7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B6F7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ezproreda">
    <w:name w:val="No Spacing"/>
    <w:uiPriority w:val="1"/>
    <w:qFormat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customStyle="1" w:styleId="TableGrid2">
    <w:name w:val="Table Grid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1B6F77"/>
  </w:style>
  <w:style w:type="numbering" w:customStyle="1" w:styleId="NoList11">
    <w:name w:val="No List11"/>
    <w:next w:val="Bezpopisa"/>
    <w:uiPriority w:val="99"/>
    <w:semiHidden/>
    <w:unhideWhenUsed/>
    <w:rsid w:val="001B6F77"/>
  </w:style>
  <w:style w:type="table" w:customStyle="1" w:styleId="TableGrid1">
    <w:name w:val="Table Grid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B6F7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NoList2">
    <w:name w:val="No List2"/>
    <w:next w:val="Bezpopisa"/>
    <w:uiPriority w:val="99"/>
    <w:semiHidden/>
    <w:unhideWhenUsed/>
    <w:rsid w:val="001B6F77"/>
  </w:style>
  <w:style w:type="character" w:customStyle="1" w:styleId="Heading2Char1">
    <w:name w:val="Heading 2 Char1"/>
    <w:uiPriority w:val="9"/>
    <w:semiHidden/>
    <w:rsid w:val="001B6F7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3">
    <w:name w:val="No List3"/>
    <w:next w:val="Bezpopisa"/>
    <w:uiPriority w:val="99"/>
    <w:semiHidden/>
    <w:rsid w:val="001B6F77"/>
  </w:style>
  <w:style w:type="table" w:customStyle="1" w:styleId="TableGrid11">
    <w:name w:val="Table Grid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semiHidden/>
    <w:unhideWhenUsed/>
    <w:rsid w:val="001B6F77"/>
  </w:style>
  <w:style w:type="numbering" w:customStyle="1" w:styleId="NoList12">
    <w:name w:val="No List12"/>
    <w:next w:val="Bezpopisa"/>
    <w:uiPriority w:val="99"/>
    <w:semiHidden/>
    <w:unhideWhenUsed/>
    <w:rsid w:val="001B6F77"/>
  </w:style>
  <w:style w:type="table" w:customStyle="1" w:styleId="TableGrid3">
    <w:name w:val="Table Grid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popisa"/>
    <w:uiPriority w:val="99"/>
    <w:semiHidden/>
    <w:unhideWhenUsed/>
    <w:rsid w:val="001B6F77"/>
  </w:style>
  <w:style w:type="numbering" w:customStyle="1" w:styleId="NoList31">
    <w:name w:val="No List31"/>
    <w:next w:val="Bezpopisa"/>
    <w:uiPriority w:val="99"/>
    <w:semiHidden/>
    <w:rsid w:val="001B6F77"/>
  </w:style>
  <w:style w:type="table" w:customStyle="1" w:styleId="TableGrid12">
    <w:name w:val="Table Grid1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uiPriority w:val="99"/>
    <w:semiHidden/>
    <w:unhideWhenUsed/>
    <w:rsid w:val="001B6F77"/>
  </w:style>
  <w:style w:type="numbering" w:customStyle="1" w:styleId="NoList6">
    <w:name w:val="No List6"/>
    <w:next w:val="Bezpopisa"/>
    <w:uiPriority w:val="99"/>
    <w:semiHidden/>
    <w:rsid w:val="001B6F77"/>
  </w:style>
  <w:style w:type="numbering" w:customStyle="1" w:styleId="NoList7">
    <w:name w:val="No List7"/>
    <w:next w:val="Bezpopisa"/>
    <w:uiPriority w:val="99"/>
    <w:semiHidden/>
    <w:unhideWhenUsed/>
    <w:rsid w:val="001B6F77"/>
  </w:style>
  <w:style w:type="numbering" w:customStyle="1" w:styleId="NoList8">
    <w:name w:val="No List8"/>
    <w:next w:val="Bezpopisa"/>
    <w:uiPriority w:val="99"/>
    <w:semiHidden/>
    <w:rsid w:val="001B6F77"/>
  </w:style>
  <w:style w:type="table" w:customStyle="1" w:styleId="TableGrid4">
    <w:name w:val="Table Grid4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Bezpopisa"/>
    <w:uiPriority w:val="99"/>
    <w:semiHidden/>
    <w:unhideWhenUsed/>
    <w:rsid w:val="001B6F77"/>
  </w:style>
  <w:style w:type="table" w:customStyle="1" w:styleId="TableGrid6">
    <w:name w:val="Table Grid6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Bezpopisa"/>
    <w:uiPriority w:val="99"/>
    <w:semiHidden/>
    <w:unhideWhenUsed/>
    <w:rsid w:val="001B6F77"/>
  </w:style>
  <w:style w:type="numbering" w:customStyle="1" w:styleId="NoList111">
    <w:name w:val="No List111"/>
    <w:next w:val="Bezpopisa"/>
    <w:uiPriority w:val="99"/>
    <w:semiHidden/>
    <w:unhideWhenUsed/>
    <w:rsid w:val="001B6F77"/>
  </w:style>
  <w:style w:type="table" w:customStyle="1" w:styleId="TableGrid13">
    <w:name w:val="Table Grid1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popisa"/>
    <w:uiPriority w:val="99"/>
    <w:semiHidden/>
    <w:unhideWhenUsed/>
    <w:rsid w:val="001B6F77"/>
  </w:style>
  <w:style w:type="numbering" w:customStyle="1" w:styleId="NoList32">
    <w:name w:val="No List32"/>
    <w:next w:val="Bezpopisa"/>
    <w:uiPriority w:val="99"/>
    <w:semiHidden/>
    <w:rsid w:val="001B6F77"/>
  </w:style>
  <w:style w:type="table" w:customStyle="1" w:styleId="TableGrid111">
    <w:name w:val="Table Grid1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popisa"/>
    <w:semiHidden/>
    <w:unhideWhenUsed/>
    <w:rsid w:val="001B6F77"/>
  </w:style>
  <w:style w:type="numbering" w:customStyle="1" w:styleId="NoList121">
    <w:name w:val="No List121"/>
    <w:next w:val="Bezpopisa"/>
    <w:uiPriority w:val="99"/>
    <w:semiHidden/>
    <w:unhideWhenUsed/>
    <w:rsid w:val="001B6F77"/>
  </w:style>
  <w:style w:type="table" w:customStyle="1" w:styleId="TableGrid31">
    <w:name w:val="Table Grid3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Bezpopisa"/>
    <w:uiPriority w:val="99"/>
    <w:semiHidden/>
    <w:unhideWhenUsed/>
    <w:rsid w:val="001B6F77"/>
  </w:style>
  <w:style w:type="numbering" w:customStyle="1" w:styleId="NoList311">
    <w:name w:val="No List311"/>
    <w:next w:val="Bezpopisa"/>
    <w:semiHidden/>
    <w:rsid w:val="001B6F77"/>
  </w:style>
  <w:style w:type="table" w:customStyle="1" w:styleId="TableGrid121">
    <w:name w:val="Table Grid1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Bezpopisa"/>
    <w:uiPriority w:val="99"/>
    <w:semiHidden/>
    <w:unhideWhenUsed/>
    <w:rsid w:val="001B6F77"/>
  </w:style>
  <w:style w:type="numbering" w:customStyle="1" w:styleId="NoList61">
    <w:name w:val="No List61"/>
    <w:next w:val="Bezpopisa"/>
    <w:uiPriority w:val="99"/>
    <w:semiHidden/>
    <w:rsid w:val="001B6F77"/>
  </w:style>
  <w:style w:type="numbering" w:customStyle="1" w:styleId="NoList71">
    <w:name w:val="No List71"/>
    <w:next w:val="Bezpopisa"/>
    <w:uiPriority w:val="99"/>
    <w:semiHidden/>
    <w:unhideWhenUsed/>
    <w:rsid w:val="001B6F77"/>
  </w:style>
  <w:style w:type="numbering" w:customStyle="1" w:styleId="NoList81">
    <w:name w:val="No List81"/>
    <w:next w:val="Bezpopisa"/>
    <w:uiPriority w:val="99"/>
    <w:semiHidden/>
    <w:rsid w:val="001B6F77"/>
  </w:style>
  <w:style w:type="table" w:customStyle="1" w:styleId="TableGrid41">
    <w:name w:val="Table Grid41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Bezpopisa"/>
    <w:uiPriority w:val="99"/>
    <w:semiHidden/>
    <w:unhideWhenUsed/>
    <w:rsid w:val="001B6F77"/>
  </w:style>
  <w:style w:type="table" w:customStyle="1" w:styleId="TableGrid7">
    <w:name w:val="Table Grid7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Bezpopisa"/>
    <w:uiPriority w:val="99"/>
    <w:semiHidden/>
    <w:unhideWhenUsed/>
    <w:rsid w:val="001B6F77"/>
  </w:style>
  <w:style w:type="numbering" w:customStyle="1" w:styleId="NoList112">
    <w:name w:val="No List112"/>
    <w:next w:val="Bezpopisa"/>
    <w:uiPriority w:val="99"/>
    <w:semiHidden/>
    <w:unhideWhenUsed/>
    <w:rsid w:val="001B6F77"/>
  </w:style>
  <w:style w:type="table" w:customStyle="1" w:styleId="TableGrid14">
    <w:name w:val="Table Grid14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popisa"/>
    <w:uiPriority w:val="99"/>
    <w:semiHidden/>
    <w:unhideWhenUsed/>
    <w:rsid w:val="001B6F77"/>
  </w:style>
  <w:style w:type="numbering" w:customStyle="1" w:styleId="NoList33">
    <w:name w:val="No List33"/>
    <w:next w:val="Bezpopisa"/>
    <w:semiHidden/>
    <w:rsid w:val="001B6F77"/>
  </w:style>
  <w:style w:type="table" w:customStyle="1" w:styleId="TableGrid112">
    <w:name w:val="Table Grid11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Bezpopisa"/>
    <w:semiHidden/>
    <w:unhideWhenUsed/>
    <w:rsid w:val="001B6F77"/>
  </w:style>
  <w:style w:type="numbering" w:customStyle="1" w:styleId="NoList122">
    <w:name w:val="No List122"/>
    <w:next w:val="Bezpopisa"/>
    <w:uiPriority w:val="99"/>
    <w:semiHidden/>
    <w:unhideWhenUsed/>
    <w:rsid w:val="001B6F77"/>
  </w:style>
  <w:style w:type="table" w:customStyle="1" w:styleId="TableGrid32">
    <w:name w:val="Table Grid3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popisa"/>
    <w:uiPriority w:val="99"/>
    <w:semiHidden/>
    <w:unhideWhenUsed/>
    <w:rsid w:val="001B6F77"/>
  </w:style>
  <w:style w:type="numbering" w:customStyle="1" w:styleId="NoList312">
    <w:name w:val="No List312"/>
    <w:next w:val="Bezpopisa"/>
    <w:semiHidden/>
    <w:rsid w:val="001B6F77"/>
  </w:style>
  <w:style w:type="table" w:customStyle="1" w:styleId="TableGrid122">
    <w:name w:val="Table Grid1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Bezpopisa"/>
    <w:uiPriority w:val="99"/>
    <w:semiHidden/>
    <w:unhideWhenUsed/>
    <w:rsid w:val="001B6F77"/>
  </w:style>
  <w:style w:type="numbering" w:customStyle="1" w:styleId="NoList62">
    <w:name w:val="No List62"/>
    <w:next w:val="Bezpopisa"/>
    <w:uiPriority w:val="99"/>
    <w:semiHidden/>
    <w:rsid w:val="001B6F77"/>
  </w:style>
  <w:style w:type="numbering" w:customStyle="1" w:styleId="NoList72">
    <w:name w:val="No List72"/>
    <w:next w:val="Bezpopisa"/>
    <w:uiPriority w:val="99"/>
    <w:semiHidden/>
    <w:unhideWhenUsed/>
    <w:rsid w:val="001B6F77"/>
  </w:style>
  <w:style w:type="numbering" w:customStyle="1" w:styleId="NoList82">
    <w:name w:val="No List82"/>
    <w:next w:val="Bezpopisa"/>
    <w:uiPriority w:val="99"/>
    <w:semiHidden/>
    <w:rsid w:val="001B6F77"/>
  </w:style>
  <w:style w:type="table" w:customStyle="1" w:styleId="TableGrid42">
    <w:name w:val="Table Grid4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Bezpopisa"/>
    <w:uiPriority w:val="99"/>
    <w:semiHidden/>
    <w:unhideWhenUsed/>
    <w:rsid w:val="001B6F77"/>
  </w:style>
  <w:style w:type="table" w:customStyle="1" w:styleId="TableGrid8">
    <w:name w:val="Table Grid8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Bezpopisa"/>
    <w:uiPriority w:val="99"/>
    <w:semiHidden/>
    <w:unhideWhenUsed/>
    <w:rsid w:val="001B6F77"/>
  </w:style>
  <w:style w:type="numbering" w:customStyle="1" w:styleId="NoList113">
    <w:name w:val="No List113"/>
    <w:next w:val="Bezpopisa"/>
    <w:uiPriority w:val="99"/>
    <w:semiHidden/>
    <w:unhideWhenUsed/>
    <w:rsid w:val="001B6F77"/>
  </w:style>
  <w:style w:type="table" w:customStyle="1" w:styleId="TableGrid15">
    <w:name w:val="Table Grid15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Bezpopisa"/>
    <w:uiPriority w:val="99"/>
    <w:semiHidden/>
    <w:unhideWhenUsed/>
    <w:rsid w:val="001B6F77"/>
  </w:style>
  <w:style w:type="numbering" w:customStyle="1" w:styleId="NoList34">
    <w:name w:val="No List34"/>
    <w:next w:val="Bezpopisa"/>
    <w:semiHidden/>
    <w:rsid w:val="001B6F77"/>
  </w:style>
  <w:style w:type="table" w:customStyle="1" w:styleId="TableGrid113">
    <w:name w:val="Table Grid11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Bezpopisa"/>
    <w:uiPriority w:val="99"/>
    <w:semiHidden/>
    <w:unhideWhenUsed/>
    <w:rsid w:val="001B6F77"/>
  </w:style>
  <w:style w:type="numbering" w:customStyle="1" w:styleId="NoList123">
    <w:name w:val="No List123"/>
    <w:next w:val="Bezpopisa"/>
    <w:uiPriority w:val="99"/>
    <w:semiHidden/>
    <w:unhideWhenUsed/>
    <w:rsid w:val="001B6F77"/>
  </w:style>
  <w:style w:type="table" w:customStyle="1" w:styleId="TableGrid33">
    <w:name w:val="Table Grid3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Bezpopisa"/>
    <w:uiPriority w:val="99"/>
    <w:semiHidden/>
    <w:unhideWhenUsed/>
    <w:rsid w:val="001B6F77"/>
  </w:style>
  <w:style w:type="numbering" w:customStyle="1" w:styleId="NoList313">
    <w:name w:val="No List313"/>
    <w:next w:val="Bezpopisa"/>
    <w:semiHidden/>
    <w:rsid w:val="001B6F77"/>
  </w:style>
  <w:style w:type="table" w:customStyle="1" w:styleId="TableGrid123">
    <w:name w:val="Table Grid12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Bezpopisa"/>
    <w:uiPriority w:val="99"/>
    <w:semiHidden/>
    <w:unhideWhenUsed/>
    <w:rsid w:val="001B6F77"/>
  </w:style>
  <w:style w:type="numbering" w:customStyle="1" w:styleId="NoList63">
    <w:name w:val="No List63"/>
    <w:next w:val="Bezpopisa"/>
    <w:semiHidden/>
    <w:rsid w:val="001B6F77"/>
  </w:style>
  <w:style w:type="numbering" w:customStyle="1" w:styleId="NoList73">
    <w:name w:val="No List73"/>
    <w:next w:val="Bezpopisa"/>
    <w:uiPriority w:val="99"/>
    <w:semiHidden/>
    <w:unhideWhenUsed/>
    <w:rsid w:val="001B6F77"/>
  </w:style>
  <w:style w:type="numbering" w:customStyle="1" w:styleId="NoList83">
    <w:name w:val="No List83"/>
    <w:next w:val="Bezpopisa"/>
    <w:semiHidden/>
    <w:rsid w:val="001B6F77"/>
  </w:style>
  <w:style w:type="table" w:customStyle="1" w:styleId="TableGrid43">
    <w:name w:val="Table Grid4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1B6F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6F77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6F7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6F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6F7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Bodytext29">
    <w:name w:val="Body text (2) + 9"/>
    <w:aliases w:val="5 pt,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91">
    <w:name w:val="Body text (2) + 91"/>
    <w:aliases w:val="5 pt1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Bold">
    <w:name w:val="Body text (2) + 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Bodytext2">
    <w:name w:val="Body text (2)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frlabel">
    <w:name w:val="fr_label"/>
    <w:rsid w:val="001B6F77"/>
  </w:style>
  <w:style w:type="paragraph" w:styleId="Podnoje">
    <w:name w:val="footer"/>
    <w:basedOn w:val="Normal"/>
    <w:link w:val="PodnojeChar"/>
    <w:uiPriority w:val="99"/>
    <w:rsid w:val="001B6F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B6F77"/>
    <w:rPr>
      <w:rFonts w:ascii="Calibri" w:eastAsia="Calibri" w:hAnsi="Calibri" w:cs="Times New Roman"/>
      <w:lang w:val="hr-HR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6F77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7Char1">
    <w:name w:val="Heading 7 Char1"/>
    <w:basedOn w:val="Zadanifontodlomka"/>
    <w:semiHidden/>
    <w:rsid w:val="001B6F77"/>
    <w:rPr>
      <w:rFonts w:asciiTheme="minorHAnsi" w:eastAsiaTheme="minorEastAsia" w:hAnsiTheme="minorHAnsi" w:cstheme="minorBidi"/>
      <w:sz w:val="24"/>
      <w:szCs w:val="24"/>
      <w:lang w:eastAsia="en-US"/>
    </w:rPr>
  </w:style>
  <w:style w:type="numbering" w:customStyle="1" w:styleId="NoList1111">
    <w:name w:val="No List1111"/>
    <w:next w:val="Bezpopisa"/>
    <w:uiPriority w:val="99"/>
    <w:semiHidden/>
    <w:unhideWhenUsed/>
    <w:rsid w:val="001B6F77"/>
  </w:style>
  <w:style w:type="numbering" w:customStyle="1" w:styleId="NoList91">
    <w:name w:val="No List91"/>
    <w:next w:val="Bezpopisa"/>
    <w:uiPriority w:val="99"/>
    <w:semiHidden/>
    <w:unhideWhenUsed/>
    <w:rsid w:val="001B6F77"/>
  </w:style>
  <w:style w:type="numbering" w:customStyle="1" w:styleId="NoList92">
    <w:name w:val="No List92"/>
    <w:next w:val="Bezpopisa"/>
    <w:uiPriority w:val="99"/>
    <w:semiHidden/>
    <w:unhideWhenUsed/>
    <w:rsid w:val="001B6F77"/>
  </w:style>
  <w:style w:type="character" w:customStyle="1" w:styleId="UnresolvedMention1">
    <w:name w:val="Unresolved Mention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1B6F77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6F77"/>
    <w:rPr>
      <w:color w:val="954F72" w:themeColor="followedHyperlink"/>
      <w:u w:val="single"/>
    </w:rPr>
  </w:style>
  <w:style w:type="table" w:customStyle="1" w:styleId="TableGrid71">
    <w:name w:val="Table Grid7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1B6F77"/>
  </w:style>
  <w:style w:type="table" w:customStyle="1" w:styleId="Reetkatablice11">
    <w:name w:val="Rešetka tablice1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1B6F77"/>
    <w:pPr>
      <w:spacing w:after="0" w:line="240" w:lineRule="auto"/>
    </w:pPr>
    <w:rPr>
      <w:lang w:eastAsia="hr-HR"/>
    </w:rPr>
  </w:style>
  <w:style w:type="character" w:customStyle="1" w:styleId="contentpasted0">
    <w:name w:val="contentpasted0"/>
    <w:basedOn w:val="Zadanifontodlomka"/>
    <w:rsid w:val="001B6F77"/>
  </w:style>
  <w:style w:type="paragraph" w:styleId="Revizija">
    <w:name w:val="Revision"/>
    <w:hidden/>
    <w:uiPriority w:val="99"/>
    <w:semiHidden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Obinatablica1">
    <w:name w:val="Plain Table 1"/>
    <w:basedOn w:val="Obinatablica"/>
    <w:uiPriority w:val="41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llowedHyperlink1">
    <w:name w:val="FollowedHyperlink1"/>
    <w:basedOn w:val="Zadanifontodlomka"/>
    <w:uiPriority w:val="99"/>
    <w:semiHidden/>
    <w:unhideWhenUsed/>
    <w:rsid w:val="001B6F77"/>
    <w:rPr>
      <w:color w:val="954F72"/>
      <w:u w:val="single"/>
    </w:rPr>
  </w:style>
  <w:style w:type="paragraph" w:customStyle="1" w:styleId="msonormal0">
    <w:name w:val="msonormal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table" w:customStyle="1" w:styleId="TableGrid81">
    <w:name w:val="Table Grid81"/>
    <w:basedOn w:val="Obinatablica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Obinatablica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Tatjana Jelen</cp:lastModifiedBy>
  <cp:revision>9</cp:revision>
  <cp:lastPrinted>2023-06-16T08:42:00Z</cp:lastPrinted>
  <dcterms:created xsi:type="dcterms:W3CDTF">2024-07-16T07:24:00Z</dcterms:created>
  <dcterms:modified xsi:type="dcterms:W3CDTF">2024-08-16T10:26:00Z</dcterms:modified>
</cp:coreProperties>
</file>