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E7BBE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E7BBE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E7BBE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B300A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B300A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B300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B300A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B300A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9B300A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B300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E7BBE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E7BBE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9B300A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B300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E7BBE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B300A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B300A">
        <w:rPr>
          <w:rFonts w:ascii="Arial Narrow" w:hAnsi="Arial Narrow"/>
          <w:b/>
          <w:bCs/>
          <w:kern w:val="36"/>
          <w:lang w:val="pl-PL"/>
        </w:rPr>
        <w:t>Akademska</w:t>
      </w:r>
      <w:r w:rsidRPr="009B300A">
        <w:rPr>
          <w:rFonts w:ascii="Arial Narrow" w:hAnsi="Arial Narrow"/>
          <w:b/>
          <w:bCs/>
          <w:kern w:val="36"/>
        </w:rPr>
        <w:t xml:space="preserve"> </w:t>
      </w:r>
      <w:r w:rsidRPr="009B300A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B300A">
        <w:rPr>
          <w:rFonts w:ascii="Arial Narrow" w:hAnsi="Arial Narrow"/>
          <w:b/>
          <w:bCs/>
          <w:kern w:val="36"/>
          <w:lang w:val="pl-PL"/>
        </w:rPr>
        <w:t>3</w:t>
      </w:r>
      <w:r w:rsidRPr="009B300A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B300A">
        <w:rPr>
          <w:rFonts w:ascii="Arial Narrow" w:hAnsi="Arial Narrow"/>
          <w:b/>
          <w:bCs/>
          <w:kern w:val="36"/>
          <w:lang w:val="pl-PL"/>
        </w:rPr>
        <w:t>4</w:t>
      </w:r>
      <w:r w:rsidRPr="009B300A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B300A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B300A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9B300A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B300A">
              <w:rPr>
                <w:rFonts w:ascii="Arial Narrow" w:hAnsi="Arial Narrow"/>
                <w:b/>
              </w:rPr>
              <w:t>Stručni prijediplomski</w:t>
            </w:r>
            <w:r w:rsidR="008A63BE" w:rsidRPr="009B300A">
              <w:rPr>
                <w:rFonts w:ascii="Arial Narrow" w:hAnsi="Arial Narrow"/>
                <w:b/>
              </w:rPr>
              <w:t xml:space="preserve"> studij </w:t>
            </w:r>
            <w:r w:rsidR="008A63BE" w:rsidRPr="009B300A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69B3BFE7" w:rsidR="0072353F" w:rsidRPr="007A35EF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 xml:space="preserve">, </w:t>
            </w:r>
            <w:proofErr w:type="spellStart"/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>, Menadžment u poljoprivredi</w:t>
            </w:r>
            <w:bookmarkStart w:id="0" w:name="_GoBack"/>
            <w:bookmarkEnd w:id="0"/>
          </w:p>
        </w:tc>
      </w:tr>
      <w:tr w:rsidR="008A63BE" w:rsidRPr="009B300A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B300A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B300A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F6E97C6" w:rsidR="008A63BE" w:rsidRPr="009B300A" w:rsidRDefault="00493EDD" w:rsidP="00493ED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B300A">
              <w:rPr>
                <w:rFonts w:ascii="Arial Narrow" w:eastAsia="Times New Roman" w:hAnsi="Arial Narrow"/>
                <w:b/>
                <w:bCs/>
                <w:lang w:val="en-GB" w:eastAsia="hr-HR"/>
              </w:rPr>
              <w:t>LJEKOVITO I AROMATIČNO BILJE</w:t>
            </w:r>
          </w:p>
        </w:tc>
      </w:tr>
      <w:tr w:rsidR="005E6818" w:rsidRPr="009B300A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9643ACE" w:rsidR="005E6818" w:rsidRPr="009B300A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B300A">
              <w:rPr>
                <w:rFonts w:ascii="Arial Narrow" w:hAnsi="Arial Narrow"/>
                <w:b/>
              </w:rPr>
              <w:t>Šifra:</w:t>
            </w:r>
            <w:r w:rsidR="009B2617" w:rsidRPr="009B300A">
              <w:rPr>
                <w:rFonts w:ascii="Arial Narrow" w:hAnsi="Arial Narrow"/>
                <w:b/>
              </w:rPr>
              <w:t xml:space="preserve"> </w:t>
            </w:r>
            <w:r w:rsidR="00476C1D" w:rsidRPr="00493EDD">
              <w:rPr>
                <w:rFonts w:ascii="Arial Narrow" w:eastAsia="Times New Roman" w:hAnsi="Arial Narrow"/>
                <w:lang w:eastAsia="hr-HR"/>
              </w:rPr>
              <w:t>135050</w:t>
            </w:r>
          </w:p>
          <w:p w14:paraId="4DEFD2BB" w14:textId="4FC5268B" w:rsidR="005E6818" w:rsidRPr="009B300A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B300A">
              <w:rPr>
                <w:rFonts w:ascii="Arial Narrow" w:hAnsi="Arial Narrow"/>
                <w:b/>
              </w:rPr>
              <w:t>Status</w:t>
            </w:r>
            <w:r w:rsidRPr="009B300A">
              <w:rPr>
                <w:rFonts w:ascii="Arial Narrow" w:hAnsi="Arial Narrow"/>
                <w:bCs/>
              </w:rPr>
              <w:t>:</w:t>
            </w:r>
            <w:r w:rsidR="009B2617" w:rsidRPr="009B300A">
              <w:rPr>
                <w:rFonts w:ascii="Arial Narrow" w:hAnsi="Arial Narrow"/>
                <w:bCs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702FAE2" w:rsidR="00E072DC" w:rsidRPr="00493EDD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493EDD">
              <w:rPr>
                <w:rFonts w:ascii="Arial Narrow" w:hAnsi="Arial Narrow"/>
                <w:b/>
                <w:bCs/>
              </w:rPr>
              <w:t>Semestar:</w:t>
            </w:r>
            <w:r w:rsidRPr="00493EDD">
              <w:rPr>
                <w:rFonts w:ascii="Arial Narrow" w:hAnsi="Arial Narrow"/>
                <w:b/>
              </w:rPr>
              <w:t xml:space="preserve"> </w:t>
            </w:r>
            <w:r w:rsidR="009B2617" w:rsidRPr="00493EDD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7F61F4F" w:rsidR="005E6818" w:rsidRPr="009B300A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B300A">
              <w:rPr>
                <w:rFonts w:ascii="Arial Narrow" w:hAnsi="Arial Narrow"/>
                <w:b/>
                <w:bCs/>
              </w:rPr>
              <w:t xml:space="preserve">ECTS bodovi: </w:t>
            </w:r>
            <w:r w:rsidR="009B2617" w:rsidRPr="009B300A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9B300A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B300A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B300A">
              <w:rPr>
                <w:rFonts w:ascii="Arial Narrow" w:hAnsi="Arial Narrow"/>
                <w:b/>
              </w:rPr>
              <w:t>N</w:t>
            </w:r>
            <w:r w:rsidR="00EA0B95" w:rsidRPr="009B300A">
              <w:rPr>
                <w:rFonts w:ascii="Arial Narrow" w:hAnsi="Arial Narrow"/>
                <w:b/>
              </w:rPr>
              <w:t>ositelj:</w:t>
            </w:r>
            <w:r w:rsidR="000F34E6" w:rsidRPr="009B300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5694770" w:rsidR="001B6F77" w:rsidRPr="00493EDD" w:rsidRDefault="009B2617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493EDD">
              <w:rPr>
                <w:rFonts w:ascii="Arial Narrow" w:eastAsia="Times New Roman" w:hAnsi="Arial Narrow"/>
                <w:b/>
                <w:lang w:eastAsia="hr-HR"/>
              </w:rPr>
              <w:t xml:space="preserve">dr. sc. Renata Erhatić, prof. </w:t>
            </w:r>
            <w:proofErr w:type="spellStart"/>
            <w:r w:rsidRPr="00493EDD">
              <w:rPr>
                <w:rFonts w:ascii="Arial Narrow" w:eastAsia="Times New Roman" w:hAnsi="Arial Narrow"/>
                <w:b/>
                <w:lang w:eastAsia="hr-HR"/>
              </w:rPr>
              <w:t>struč.stud</w:t>
            </w:r>
            <w:proofErr w:type="spellEnd"/>
            <w:r w:rsidRPr="00493EDD">
              <w:rPr>
                <w:rFonts w:ascii="Arial Narrow" w:eastAsia="Times New Roman" w:hAnsi="Arial Narrow"/>
                <w:b/>
                <w:lang w:eastAsia="hr-HR"/>
              </w:rPr>
              <w:t>.</w:t>
            </w:r>
          </w:p>
        </w:tc>
      </w:tr>
      <w:tr w:rsidR="00282A73" w:rsidRPr="009B300A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B300A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B300A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493EDD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493EDD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9B300A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B300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94308BB" w:rsidR="00282A73" w:rsidRPr="009B300A" w:rsidRDefault="009B261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B300A">
              <w:rPr>
                <w:rFonts w:ascii="Arial Narrow" w:hAnsi="Arial Narrow"/>
              </w:rPr>
              <w:t>30</w:t>
            </w:r>
          </w:p>
        </w:tc>
      </w:tr>
      <w:tr w:rsidR="00282A73" w:rsidRPr="009B300A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B300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DB3D9FD" w:rsidR="00282A73" w:rsidRPr="009B300A" w:rsidRDefault="009B261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B300A">
              <w:rPr>
                <w:rFonts w:ascii="Arial Narrow" w:hAnsi="Arial Narrow"/>
              </w:rPr>
              <w:t>15</w:t>
            </w:r>
          </w:p>
        </w:tc>
      </w:tr>
      <w:tr w:rsidR="00282A73" w:rsidRPr="009B300A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A4D1A75" w:rsidR="00282A73" w:rsidRPr="009B300A" w:rsidRDefault="009B2617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D87B24A" w:rsidR="00282A73" w:rsidRPr="009B300A" w:rsidRDefault="009B261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B300A">
              <w:rPr>
                <w:rFonts w:ascii="Arial Narrow" w:hAnsi="Arial Narrow"/>
              </w:rPr>
              <w:t>15</w:t>
            </w:r>
          </w:p>
        </w:tc>
      </w:tr>
    </w:tbl>
    <w:p w14:paraId="35F8F0B8" w14:textId="77777777" w:rsidR="009B2617" w:rsidRPr="009B300A" w:rsidRDefault="009B2617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7DBF7BAF" w:rsidR="001B6F77" w:rsidRPr="009B300A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9B300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B300A">
        <w:rPr>
          <w:rFonts w:ascii="Arial Narrow" w:eastAsia="Arial Narrow" w:hAnsi="Arial Narrow"/>
          <w:b/>
          <w:bCs/>
          <w:spacing w:val="-2"/>
        </w:rPr>
        <w:t>KOLEGIJ</w:t>
      </w:r>
      <w:r w:rsidRPr="009B300A">
        <w:rPr>
          <w:rFonts w:ascii="Arial Narrow" w:eastAsia="Arial Narrow" w:hAnsi="Arial Narrow"/>
          <w:b/>
          <w:bCs/>
          <w:spacing w:val="-2"/>
        </w:rPr>
        <w:t xml:space="preserve">A: </w:t>
      </w:r>
      <w:r w:rsidR="009B2617" w:rsidRPr="009B300A">
        <w:rPr>
          <w:rFonts w:ascii="Arial Narrow" w:eastAsia="Times New Roman" w:hAnsi="Arial Narrow"/>
          <w:lang w:eastAsia="hr-HR"/>
        </w:rPr>
        <w:t>osposobiti polaznike da mogu samostalno organizirati proizvodnju ili savjetovati o proizvodnji ljekovitog i aromatičnog bilja. </w:t>
      </w:r>
    </w:p>
    <w:p w14:paraId="3040882C" w14:textId="4CDC6D21" w:rsidR="001B6F77" w:rsidRPr="009B300A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B300A">
        <w:rPr>
          <w:rFonts w:ascii="Arial Narrow" w:eastAsia="Arial Narrow" w:hAnsi="Arial Narrow"/>
          <w:b/>
          <w:bCs/>
          <w:spacing w:val="-2"/>
        </w:rPr>
        <w:t>I</w:t>
      </w:r>
      <w:r w:rsidRPr="009B300A">
        <w:rPr>
          <w:rFonts w:ascii="Arial Narrow" w:eastAsia="Arial Narrow" w:hAnsi="Arial Narrow"/>
          <w:b/>
          <w:bCs/>
          <w:spacing w:val="2"/>
        </w:rPr>
        <w:t>z</w:t>
      </w:r>
      <w:r w:rsidRPr="009B300A">
        <w:rPr>
          <w:rFonts w:ascii="Arial Narrow" w:eastAsia="Arial Narrow" w:hAnsi="Arial Narrow"/>
          <w:b/>
          <w:bCs/>
          <w:spacing w:val="1"/>
        </w:rPr>
        <w:t>ve</w:t>
      </w:r>
      <w:r w:rsidRPr="009B300A">
        <w:rPr>
          <w:rFonts w:ascii="Arial Narrow" w:eastAsia="Arial Narrow" w:hAnsi="Arial Narrow"/>
          <w:b/>
          <w:bCs/>
        </w:rPr>
        <w:t>dbeni</w:t>
      </w:r>
      <w:r w:rsidRPr="009B300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B300A">
        <w:rPr>
          <w:rFonts w:ascii="Arial Narrow" w:eastAsia="Arial Narrow" w:hAnsi="Arial Narrow"/>
          <w:b/>
          <w:bCs/>
        </w:rPr>
        <w:t>p</w:t>
      </w:r>
      <w:r w:rsidRPr="009B300A">
        <w:rPr>
          <w:rFonts w:ascii="Arial Narrow" w:eastAsia="Arial Narrow" w:hAnsi="Arial Narrow"/>
          <w:b/>
          <w:bCs/>
          <w:spacing w:val="-2"/>
        </w:rPr>
        <w:t>l</w:t>
      </w:r>
      <w:r w:rsidRPr="009B300A">
        <w:rPr>
          <w:rFonts w:ascii="Arial Narrow" w:eastAsia="Arial Narrow" w:hAnsi="Arial Narrow"/>
          <w:b/>
          <w:bCs/>
          <w:spacing w:val="1"/>
        </w:rPr>
        <w:t>a</w:t>
      </w:r>
      <w:r w:rsidRPr="009B300A">
        <w:rPr>
          <w:rFonts w:ascii="Arial Narrow" w:eastAsia="Arial Narrow" w:hAnsi="Arial Narrow"/>
          <w:b/>
          <w:bCs/>
        </w:rPr>
        <w:t>n</w:t>
      </w:r>
      <w:r w:rsidRPr="009B300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B300A">
        <w:rPr>
          <w:rFonts w:ascii="Arial Narrow" w:eastAsia="Arial Narrow" w:hAnsi="Arial Narrow"/>
          <w:b/>
          <w:bCs/>
        </w:rPr>
        <w:t>na</w:t>
      </w:r>
      <w:r w:rsidRPr="009B300A">
        <w:rPr>
          <w:rFonts w:ascii="Arial Narrow" w:eastAsia="Arial Narrow" w:hAnsi="Arial Narrow"/>
          <w:b/>
          <w:bCs/>
          <w:spacing w:val="1"/>
        </w:rPr>
        <w:t>s</w:t>
      </w:r>
      <w:r w:rsidRPr="009B300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B300A">
        <w:rPr>
          <w:rFonts w:ascii="Arial Narrow" w:eastAsia="Arial Narrow" w:hAnsi="Arial Narrow"/>
          <w:b/>
          <w:bCs/>
          <w:spacing w:val="1"/>
        </w:rPr>
        <w:t>av</w:t>
      </w:r>
      <w:r w:rsidRPr="009B300A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B300A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9B300A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9B300A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B300A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B300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B300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B300A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B300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B300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B300A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B300A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B300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B300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B300A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1" w:name="_Hlk144651533"/>
    </w:p>
    <w:bookmarkEnd w:id="1"/>
    <w:tbl>
      <w:tblPr>
        <w:tblStyle w:val="TableGrid122"/>
        <w:tblW w:w="9206" w:type="dxa"/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E7BBE" w14:paraId="54F185DA" w14:textId="77777777" w:rsidTr="009B300A">
        <w:trPr>
          <w:trHeight w:val="345"/>
        </w:trPr>
        <w:tc>
          <w:tcPr>
            <w:tcW w:w="627" w:type="dxa"/>
            <w:vMerge w:val="restart"/>
          </w:tcPr>
          <w:p w14:paraId="447E05ED" w14:textId="77777777" w:rsidR="004F094D" w:rsidRPr="009B300A" w:rsidRDefault="004F094D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</w:tcPr>
          <w:p w14:paraId="31B63A8E" w14:textId="77777777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21EDA071" w:rsidR="000F34E6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4F094D" w:rsidRPr="006E7BBE" w14:paraId="231080C7" w14:textId="77777777" w:rsidTr="009B300A">
        <w:trPr>
          <w:trHeight w:val="405"/>
        </w:trPr>
        <w:tc>
          <w:tcPr>
            <w:tcW w:w="627" w:type="dxa"/>
            <w:vMerge/>
          </w:tcPr>
          <w:p w14:paraId="33939FF2" w14:textId="77777777" w:rsidR="004F094D" w:rsidRPr="009B300A" w:rsidRDefault="004F094D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14:paraId="416BE0AE" w14:textId="77777777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14:paraId="62973DEA" w14:textId="7F773AFC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9B300A" w:rsidRDefault="000F34E6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9B300A" w:rsidRDefault="004F094D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B2617" w:rsidRPr="006E7BBE" w14:paraId="7E8E00A1" w14:textId="77777777" w:rsidTr="009B300A">
        <w:tc>
          <w:tcPr>
            <w:tcW w:w="627" w:type="dxa"/>
          </w:tcPr>
          <w:p w14:paraId="50A8E339" w14:textId="4E65B77E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66" w:type="dxa"/>
          </w:tcPr>
          <w:p w14:paraId="7A21D22D" w14:textId="2F3D2B73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Uvod. Značaj sakupljanja i proizvodnje ljekovitog i aromatičnog bilja</w:t>
            </w:r>
          </w:p>
        </w:tc>
        <w:tc>
          <w:tcPr>
            <w:tcW w:w="570" w:type="dxa"/>
          </w:tcPr>
          <w:p w14:paraId="7E890BB2" w14:textId="58B8A9FA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6A929589" w14:textId="77777777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460A7511" w14:textId="77777777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147F9BF0" w14:textId="3F5DB56F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9B2617" w:rsidRPr="006E7BBE" w14:paraId="4D072F95" w14:textId="77777777" w:rsidTr="009B300A">
        <w:tc>
          <w:tcPr>
            <w:tcW w:w="627" w:type="dxa"/>
          </w:tcPr>
          <w:p w14:paraId="28BB1467" w14:textId="50C9B5E4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</w:tcPr>
          <w:p w14:paraId="37A8B56C" w14:textId="6553DF4A" w:rsidR="009B2617" w:rsidRPr="009B300A" w:rsidRDefault="009B2617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Aktivni sastojci ljekovitog i aromatičnog bilja</w:t>
            </w:r>
          </w:p>
        </w:tc>
        <w:tc>
          <w:tcPr>
            <w:tcW w:w="570" w:type="dxa"/>
          </w:tcPr>
          <w:p w14:paraId="7A9FC880" w14:textId="5DAA1690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697BA987" w14:textId="77777777" w:rsidR="009B2617" w:rsidRPr="009B300A" w:rsidRDefault="009B2617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7660999F" w14:textId="77777777" w:rsidR="009B2617" w:rsidRPr="009B300A" w:rsidRDefault="009B2617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76238DE3" w14:textId="613075BE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9B2617" w:rsidRPr="006E7BBE" w14:paraId="46A323D0" w14:textId="77777777" w:rsidTr="009B300A">
        <w:tc>
          <w:tcPr>
            <w:tcW w:w="627" w:type="dxa"/>
          </w:tcPr>
          <w:p w14:paraId="27B9332F" w14:textId="7C00347F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</w:tcPr>
          <w:p w14:paraId="06ED5391" w14:textId="2EEAEA51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Činioci koji utječu na sadržaj i kvalitetu aktivnih sastojaka ljekovitog i aromatičnog bilja</w:t>
            </w:r>
          </w:p>
        </w:tc>
        <w:tc>
          <w:tcPr>
            <w:tcW w:w="570" w:type="dxa"/>
          </w:tcPr>
          <w:p w14:paraId="59AB8BB6" w14:textId="052BFAC6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14:paraId="251B9B23" w14:textId="77777777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0FF20D9D" w14:textId="77777777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F1B5546" w14:textId="03402D23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9B2617" w:rsidRPr="006E7BBE" w14:paraId="46B62210" w14:textId="77777777" w:rsidTr="009B300A">
        <w:tc>
          <w:tcPr>
            <w:tcW w:w="9206" w:type="dxa"/>
            <w:gridSpan w:val="6"/>
          </w:tcPr>
          <w:p w14:paraId="1413627D" w14:textId="1DB27ACE" w:rsidR="009B2617" w:rsidRPr="009B300A" w:rsidRDefault="009B2617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Kolokvij I</w:t>
            </w:r>
          </w:p>
        </w:tc>
      </w:tr>
      <w:tr w:rsidR="009B2617" w:rsidRPr="006E7BBE" w14:paraId="2AEE3843" w14:textId="77777777" w:rsidTr="009B300A">
        <w:tc>
          <w:tcPr>
            <w:tcW w:w="627" w:type="dxa"/>
          </w:tcPr>
          <w:p w14:paraId="2684E96E" w14:textId="1325EBEE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66" w:type="dxa"/>
          </w:tcPr>
          <w:p w14:paraId="53FBE90B" w14:textId="30D8BCA3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Poznavanje morfoloških i bioloških karakteristika određenih porodica kultiviranih ljekovitih i aromatičnih biljnih vrsta: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Lamiaceae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(lavanda, kadulja, timijan, majčina dušica, paprena metvica, bosiljak,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čubar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melisa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miloduh, mažuran, ružmarin);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Asteraceae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(kamilica, neven, pelin, estragon, buhač);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lastRenderedPageBreak/>
              <w:t>Apiaceae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anđelika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ljupčac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komorač,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korijander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>, kopar, kim, anis)</w:t>
            </w:r>
          </w:p>
        </w:tc>
        <w:tc>
          <w:tcPr>
            <w:tcW w:w="570" w:type="dxa"/>
          </w:tcPr>
          <w:p w14:paraId="02281ACC" w14:textId="05C99561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570" w:type="dxa"/>
          </w:tcPr>
          <w:p w14:paraId="5798C8BE" w14:textId="39ADDE6F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1B5A098E" w14:textId="5763FFC6" w:rsidR="009B2617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682D3F9C" w14:textId="0AA32B7B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Praktikum</w:t>
            </w:r>
          </w:p>
        </w:tc>
      </w:tr>
      <w:tr w:rsidR="009B2617" w:rsidRPr="006E7BBE" w14:paraId="354FC0FC" w14:textId="77777777" w:rsidTr="009B300A">
        <w:tc>
          <w:tcPr>
            <w:tcW w:w="627" w:type="dxa"/>
          </w:tcPr>
          <w:p w14:paraId="4713DCC3" w14:textId="30C7C129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</w:tcPr>
          <w:p w14:paraId="6009087E" w14:textId="7A4A1390" w:rsidR="009B2617" w:rsidRPr="009B300A" w:rsidRDefault="009B2617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Tehnologija uzgoja, berba i skladištenje odabranih porodica ljekovitih i aromatičnih vrsta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Lamiaceae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(lavanda, kadulja, timijan, majčina dušica, paprena metvica, bosiljak,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čubar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melisa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miloduh, mažuran, ružmarin);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Asteraceae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(kamilica, neven, pelin, estragon, buhač);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Apiaceae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anđelika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ljupčac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komorač,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korijander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kopar, kim, anis),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Valerianaceae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(valerijana),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Malvaceae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(crni sljez)</w:t>
            </w:r>
          </w:p>
        </w:tc>
        <w:tc>
          <w:tcPr>
            <w:tcW w:w="570" w:type="dxa"/>
          </w:tcPr>
          <w:p w14:paraId="5597B9F1" w14:textId="06DD7B12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14:paraId="38C5292B" w14:textId="53EF67B4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7EC92F8F" w14:textId="13CCF171" w:rsidR="009B2617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07327218" w14:textId="63C3600A" w:rsidR="009B2617" w:rsidRPr="009B300A" w:rsidRDefault="009B2617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9B2617" w:rsidRPr="006E7BBE" w14:paraId="2BC888E5" w14:textId="77777777" w:rsidTr="009B300A">
        <w:tc>
          <w:tcPr>
            <w:tcW w:w="9206" w:type="dxa"/>
            <w:gridSpan w:val="6"/>
          </w:tcPr>
          <w:p w14:paraId="500A0758" w14:textId="45FE7E12" w:rsidR="009B2617" w:rsidRPr="009B300A" w:rsidRDefault="007B54C0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Kolokvij II</w:t>
            </w:r>
          </w:p>
        </w:tc>
      </w:tr>
      <w:tr w:rsidR="007B54C0" w:rsidRPr="006E7BBE" w14:paraId="426FC4E0" w14:textId="77777777" w:rsidTr="009B300A">
        <w:tc>
          <w:tcPr>
            <w:tcW w:w="627" w:type="dxa"/>
          </w:tcPr>
          <w:p w14:paraId="71976A84" w14:textId="40192155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66" w:type="dxa"/>
          </w:tcPr>
          <w:p w14:paraId="58DE4C7A" w14:textId="1F208735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Poznavanje morfoloških i bioloških karakteristika te upotreba odabranih porodica najvažnijih samoniklih ljekovitih biljnih vrsta: kopriva, dobričica,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betonika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smilje, maslačak, stolisnik, gospina trava,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oman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čičak,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arnika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badelj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ehinacea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zlatnica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pobjel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, čuvarkuća, medvjeđi luk, </w:t>
            </w: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vrbovica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i druge</w:t>
            </w:r>
          </w:p>
        </w:tc>
        <w:tc>
          <w:tcPr>
            <w:tcW w:w="570" w:type="dxa"/>
          </w:tcPr>
          <w:p w14:paraId="6328CE58" w14:textId="3DEFC11D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14:paraId="2F80E0A2" w14:textId="3F017B2F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7E367872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AB7A634" w14:textId="1F178C56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Praktikum</w:t>
            </w:r>
          </w:p>
        </w:tc>
      </w:tr>
      <w:tr w:rsidR="007B54C0" w:rsidRPr="006E7BBE" w14:paraId="2AAD35C9" w14:textId="77777777" w:rsidTr="009B300A">
        <w:tc>
          <w:tcPr>
            <w:tcW w:w="627" w:type="dxa"/>
          </w:tcPr>
          <w:p w14:paraId="306D2EA0" w14:textId="656F714B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</w:tcPr>
          <w:p w14:paraId="67A28444" w14:textId="7F5A30F8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Poznavanje morfoloških i bioloških karakteristika te upotreba egzotičnih ljekovitih biljnih vrsta (cimet, klinčić, muškatni oraščić, šafran, vanilija, kakaovac, papar i druge</w:t>
            </w:r>
          </w:p>
        </w:tc>
        <w:tc>
          <w:tcPr>
            <w:tcW w:w="570" w:type="dxa"/>
          </w:tcPr>
          <w:p w14:paraId="60B9243B" w14:textId="42159B6C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14:paraId="39AFCB1E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28101604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0C29624F" w14:textId="51F8457E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7B54C0" w:rsidRPr="006E7BBE" w14:paraId="53CCC2AD" w14:textId="77777777" w:rsidTr="009B300A">
        <w:tc>
          <w:tcPr>
            <w:tcW w:w="627" w:type="dxa"/>
          </w:tcPr>
          <w:p w14:paraId="40F9967A" w14:textId="3C8EC2A6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</w:tcPr>
          <w:p w14:paraId="420E9DFD" w14:textId="4BCE25E8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Dorada i čuvanje, postupak destilacije i osnovne karakteristike važnijih eteričnih ulja</w:t>
            </w:r>
          </w:p>
        </w:tc>
        <w:tc>
          <w:tcPr>
            <w:tcW w:w="570" w:type="dxa"/>
          </w:tcPr>
          <w:p w14:paraId="45CFBA51" w14:textId="3E9119B0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14:paraId="4D2B933C" w14:textId="6C6CA7F3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BBC4E86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21D2979" w14:textId="2DCCA1CC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  <w:r w:rsidRPr="009B300A">
              <w:rPr>
                <w:rFonts w:ascii="Arial Narrow" w:hAnsi="Arial Narrow"/>
                <w:sz w:val="22"/>
                <w:szCs w:val="22"/>
              </w:rPr>
              <w:t xml:space="preserve"> Laboratorij</w:t>
            </w:r>
          </w:p>
        </w:tc>
      </w:tr>
      <w:tr w:rsidR="007B54C0" w:rsidRPr="006E7BBE" w14:paraId="6270B75B" w14:textId="77777777" w:rsidTr="009B300A">
        <w:tc>
          <w:tcPr>
            <w:tcW w:w="627" w:type="dxa"/>
          </w:tcPr>
          <w:p w14:paraId="58B58967" w14:textId="1E67EBCC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</w:tcPr>
          <w:p w14:paraId="47650EDB" w14:textId="13CDBF0A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Poznavanje karakteristika sjemena ljekovitog i aromatičnog bilja poznatih komercijalnih ljekovitih i aromatičnih vrsta</w:t>
            </w:r>
          </w:p>
        </w:tc>
        <w:tc>
          <w:tcPr>
            <w:tcW w:w="570" w:type="dxa"/>
          </w:tcPr>
          <w:p w14:paraId="0AF7CA9E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5F24C7D1" w14:textId="6F19021E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21129483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60D83B88" w14:textId="7DCF880C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7B54C0" w:rsidRPr="006E7BBE" w14:paraId="46379B79" w14:textId="77777777" w:rsidTr="009B300A">
        <w:tc>
          <w:tcPr>
            <w:tcW w:w="9206" w:type="dxa"/>
            <w:gridSpan w:val="6"/>
          </w:tcPr>
          <w:p w14:paraId="2DA5A1A9" w14:textId="661D983A" w:rsidR="007B54C0" w:rsidRPr="009B300A" w:rsidRDefault="007B54C0" w:rsidP="009B300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Kolokvij III</w:t>
            </w:r>
          </w:p>
        </w:tc>
      </w:tr>
      <w:tr w:rsidR="007B54C0" w:rsidRPr="006E7BBE" w14:paraId="0E2C8377" w14:textId="77777777" w:rsidTr="009B300A">
        <w:tc>
          <w:tcPr>
            <w:tcW w:w="627" w:type="dxa"/>
          </w:tcPr>
          <w:p w14:paraId="6154D125" w14:textId="296D3DDC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5166" w:type="dxa"/>
          </w:tcPr>
          <w:p w14:paraId="0DE871AE" w14:textId="5EEAE568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Seminarski radovi: odabir ljekovite ili aromatične samonikle biljne vrste prema vlastitom izboru studenta</w:t>
            </w:r>
          </w:p>
        </w:tc>
        <w:tc>
          <w:tcPr>
            <w:tcW w:w="570" w:type="dxa"/>
          </w:tcPr>
          <w:p w14:paraId="295DCFA4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0EF39F99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" w:type="dxa"/>
          </w:tcPr>
          <w:p w14:paraId="333E5BF7" w14:textId="746FA15E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7A5AF316" w14:textId="798E8423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00A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7B54C0" w:rsidRPr="006E7BBE" w14:paraId="7CCF8152" w14:textId="77777777" w:rsidTr="009B300A">
        <w:tc>
          <w:tcPr>
            <w:tcW w:w="627" w:type="dxa"/>
          </w:tcPr>
          <w:p w14:paraId="3D926904" w14:textId="26C1B325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B300A">
              <w:rPr>
                <w:rFonts w:ascii="Arial Narrow" w:hAnsi="Arial Narrow"/>
                <w:bCs/>
                <w:sz w:val="22"/>
                <w:szCs w:val="22"/>
              </w:rPr>
              <w:t>11.</w:t>
            </w:r>
          </w:p>
        </w:tc>
        <w:tc>
          <w:tcPr>
            <w:tcW w:w="5166" w:type="dxa"/>
          </w:tcPr>
          <w:p w14:paraId="34D3845D" w14:textId="6E50E735" w:rsidR="007B54C0" w:rsidRPr="009B300A" w:rsidRDefault="007B54C0" w:rsidP="009B300A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Terenska nastava: obilazak područja za proizvodnju i preradu ljekovitih i aromatičnih biljnih vrsta te izvještaj s terenske nastave</w:t>
            </w:r>
          </w:p>
        </w:tc>
        <w:tc>
          <w:tcPr>
            <w:tcW w:w="570" w:type="dxa"/>
          </w:tcPr>
          <w:p w14:paraId="3189A952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</w:tcPr>
          <w:p w14:paraId="093177D9" w14:textId="36DF8FB8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14:paraId="49CF7721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14:paraId="371A08C7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54C0" w:rsidRPr="006E7BBE" w14:paraId="777AD95B" w14:textId="77777777" w:rsidTr="009B300A">
        <w:tc>
          <w:tcPr>
            <w:tcW w:w="5793" w:type="dxa"/>
            <w:gridSpan w:val="2"/>
          </w:tcPr>
          <w:p w14:paraId="0280807D" w14:textId="7EA932E9" w:rsidR="007B54C0" w:rsidRPr="009B300A" w:rsidRDefault="009B300A" w:rsidP="009B300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570" w:type="dxa"/>
          </w:tcPr>
          <w:p w14:paraId="16CDF63B" w14:textId="7027120B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</w:tcPr>
          <w:p w14:paraId="766BFF76" w14:textId="25EC2AF5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76" w:type="dxa"/>
          </w:tcPr>
          <w:p w14:paraId="28345465" w14:textId="7038AF53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300A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697" w:type="dxa"/>
          </w:tcPr>
          <w:p w14:paraId="7A966A59" w14:textId="77777777" w:rsidR="007B54C0" w:rsidRPr="009B300A" w:rsidRDefault="007B54C0" w:rsidP="009B300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1B5CEECD" w:rsidR="00575D5B" w:rsidRPr="00295FAC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295FA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C3FCA67" w14:textId="77777777" w:rsidR="009B300A" w:rsidRPr="00295FAC" w:rsidRDefault="009B300A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Default="001B6F77" w:rsidP="009B300A">
      <w:pPr>
        <w:spacing w:after="0" w:line="276" w:lineRule="auto"/>
        <w:ind w:right="-20"/>
        <w:rPr>
          <w:rFonts w:ascii="Arial Narrow" w:eastAsia="Arial Narrow" w:hAnsi="Arial Narrow"/>
          <w:b/>
        </w:rPr>
      </w:pPr>
      <w:r w:rsidRPr="009B300A">
        <w:rPr>
          <w:rFonts w:ascii="Arial Narrow" w:eastAsia="Arial Narrow" w:hAnsi="Arial Narrow"/>
          <w:b/>
          <w:bCs/>
          <w:spacing w:val="1"/>
        </w:rPr>
        <w:t>2</w:t>
      </w:r>
      <w:r w:rsidRPr="009B300A">
        <w:rPr>
          <w:rFonts w:ascii="Arial Narrow" w:eastAsia="Arial Narrow" w:hAnsi="Arial Narrow"/>
          <w:b/>
          <w:bCs/>
        </w:rPr>
        <w:t>.</w:t>
      </w:r>
      <w:r w:rsidRPr="009B300A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B300A">
        <w:rPr>
          <w:rFonts w:ascii="Arial Narrow" w:eastAsia="Arial Narrow" w:hAnsi="Arial Narrow"/>
          <w:b/>
        </w:rPr>
        <w:t>Obveze studenata te način polaganja ispita i način ocjenjivanja</w:t>
      </w:r>
    </w:p>
    <w:p w14:paraId="37A0BEF9" w14:textId="77777777" w:rsidR="00295FAC" w:rsidRPr="009B300A" w:rsidRDefault="00295FAC" w:rsidP="009B300A">
      <w:pPr>
        <w:spacing w:after="0" w:line="276" w:lineRule="auto"/>
        <w:ind w:right="-20"/>
        <w:rPr>
          <w:rFonts w:ascii="Arial Narrow" w:eastAsia="Arial Narrow" w:hAnsi="Arial Narrow"/>
          <w:b/>
        </w:rPr>
      </w:pPr>
    </w:p>
    <w:p w14:paraId="1A1AC430" w14:textId="77777777" w:rsidR="007B54C0" w:rsidRPr="009B300A" w:rsidRDefault="007B54C0" w:rsidP="009B300A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9B300A">
        <w:rPr>
          <w:rFonts w:ascii="Arial Narrow" w:eastAsia="Times New Roman" w:hAnsi="Arial Narrow"/>
          <w:lang w:eastAsia="hr-HR"/>
        </w:rPr>
        <w:t xml:space="preserve">Provjera znanja i ocjenjivanje obavlja se kontinuirano tijekom nastave. Studenti mogu polagati ispit po odslušanim cjelinama, tijekom semestra u tri dijela koji moraju biti pozitivno ocjenjeni. Postoji mogućnost ponavljanja samo jednog dijela ispita. Kontinuirano tijekom semestra prati se prisutnost i aktivnost na nastavi, što se na kraju semestra vrednuje ocjenom od 1 do 5. Konačna ocjena se formira na osnovu ocjena iz testova znanja ili pismenog i usmenog ispita (udio u konačnoj ocjeni - 75%), prisustvovanja i aktivnosti na nastavi (10 %), te na temelju izrade seminarskog rada i prezentacije (15 %). Ako ne položi testove znanja tijekom nastave, student polaže ispit koji se sastoji od pismenog i usmenog dijela, uz uvjet da je ispunio sve druge nastavne obveze. Ispitni rokovi održavaju se jednom mjesečno tijekom akademske godine, a po dva puta u </w:t>
      </w:r>
      <w:r w:rsidRPr="009B300A">
        <w:rPr>
          <w:rFonts w:ascii="Arial Narrow" w:eastAsia="Times New Roman" w:hAnsi="Arial Narrow"/>
          <w:lang w:eastAsia="hr-HR"/>
        </w:rPr>
        <w:lastRenderedPageBreak/>
        <w:t>veljači, lipnju/srpnju i rujnu. Konzultacije se odvijaju u dogovoru s nastavnikom. Pravo na potpis studenti stječu redovitim pohađanjem nastave i vježbi te izradom seminara i prezentacije.</w:t>
      </w:r>
    </w:p>
    <w:p w14:paraId="5C930BB5" w14:textId="77777777" w:rsidR="003C306C" w:rsidRPr="009B300A" w:rsidRDefault="003C306C" w:rsidP="009B300A">
      <w:pPr>
        <w:spacing w:after="0" w:line="276" w:lineRule="auto"/>
        <w:ind w:right="477"/>
        <w:rPr>
          <w:rFonts w:ascii="Arial Narrow" w:eastAsia="Arial Narrow" w:hAnsi="Arial Narrow"/>
          <w:bCs/>
        </w:rPr>
      </w:pPr>
    </w:p>
    <w:p w14:paraId="3597F53B" w14:textId="6928C824" w:rsidR="002F1FFB" w:rsidRPr="009B300A" w:rsidRDefault="002F1FFB" w:rsidP="009B300A">
      <w:pPr>
        <w:spacing w:after="0" w:line="276" w:lineRule="auto"/>
        <w:ind w:right="477"/>
        <w:rPr>
          <w:rFonts w:ascii="Arial Narrow" w:eastAsia="Arial Narrow" w:hAnsi="Arial Narrow"/>
          <w:bCs/>
        </w:rPr>
      </w:pPr>
      <w:r w:rsidRPr="009B300A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E7BB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9B300A" w:rsidRDefault="002F1FFB" w:rsidP="009B300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B300A" w:rsidRDefault="002F1FFB" w:rsidP="009B300A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6E7BB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9B300A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B300A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E7BB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9B300A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B300A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E7BB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9B300A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B300A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E7BB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9B300A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B300A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6E7BBE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4B9DA5C" w14:textId="4603F4D3" w:rsidR="002F1FFB" w:rsidRPr="006E7BBE" w:rsidRDefault="002F1FFB" w:rsidP="002F1FFB">
      <w:pPr>
        <w:rPr>
          <w:rFonts w:eastAsia="Calibri"/>
        </w:rPr>
      </w:pPr>
    </w:p>
    <w:tbl>
      <w:tblPr>
        <w:tblStyle w:val="TableGrid121"/>
        <w:tblW w:w="9493" w:type="dxa"/>
        <w:tblLook w:val="01E0" w:firstRow="1" w:lastRow="1" w:firstColumn="1" w:lastColumn="1" w:noHBand="0" w:noVBand="0"/>
      </w:tblPr>
      <w:tblGrid>
        <w:gridCol w:w="7225"/>
        <w:gridCol w:w="2268"/>
      </w:tblGrid>
      <w:tr w:rsidR="003C306C" w:rsidRPr="006E7BBE" w14:paraId="66E57900" w14:textId="77777777" w:rsidTr="009B300A">
        <w:tc>
          <w:tcPr>
            <w:tcW w:w="7225" w:type="dxa"/>
          </w:tcPr>
          <w:p w14:paraId="29B23BA6" w14:textId="77777777" w:rsidR="003C306C" w:rsidRPr="009B300A" w:rsidRDefault="003C306C" w:rsidP="00A95A6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2268" w:type="dxa"/>
          </w:tcPr>
          <w:p w14:paraId="35A71BE2" w14:textId="63A17043" w:rsidR="003C306C" w:rsidRPr="009B300A" w:rsidRDefault="003C306C" w:rsidP="00A95A6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b/>
                <w:sz w:val="22"/>
                <w:szCs w:val="22"/>
              </w:rPr>
              <w:t>Udio u konačnoj ocjeni</w:t>
            </w:r>
            <w:r w:rsidR="009B300A" w:rsidRPr="009B300A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="00A95A68">
              <w:rPr>
                <w:rFonts w:ascii="Arial Narrow" w:eastAsia="Calibri" w:hAnsi="Arial Narrow"/>
                <w:b/>
                <w:sz w:val="22"/>
                <w:szCs w:val="22"/>
              </w:rPr>
              <w:t>u</w:t>
            </w:r>
            <w:r w:rsidR="009B300A" w:rsidRPr="009B300A">
              <w:rPr>
                <w:rFonts w:ascii="Arial Narrow" w:eastAsia="Calibri" w:hAnsi="Arial Narrow"/>
                <w:b/>
                <w:sz w:val="22"/>
                <w:szCs w:val="22"/>
              </w:rPr>
              <w:t xml:space="preserve"> %</w:t>
            </w:r>
          </w:p>
        </w:tc>
      </w:tr>
      <w:tr w:rsidR="003C306C" w:rsidRPr="006E7BBE" w14:paraId="4945E098" w14:textId="77777777" w:rsidTr="009B300A">
        <w:tc>
          <w:tcPr>
            <w:tcW w:w="7225" w:type="dxa"/>
          </w:tcPr>
          <w:p w14:paraId="0C5FF548" w14:textId="2B846B7B" w:rsidR="003C306C" w:rsidRPr="009B300A" w:rsidRDefault="003C306C" w:rsidP="009B300A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>Prisustvovanje i aktivnost na nastavi (rasprava)</w:t>
            </w:r>
            <w:r w:rsidRPr="009B300A">
              <w:rPr>
                <w:rFonts w:ascii="Arial Narrow" w:eastAsia="Times New Roman" w:hAnsi="Arial Narrow"/>
              </w:rPr>
              <w:t xml:space="preserve"> vrednuje se aktivno sudjelovanje studenata na nastavi i vježbama te izrada seminara i prezentacije</w:t>
            </w:r>
          </w:p>
        </w:tc>
        <w:tc>
          <w:tcPr>
            <w:tcW w:w="2268" w:type="dxa"/>
          </w:tcPr>
          <w:p w14:paraId="58517D6F" w14:textId="77777777" w:rsidR="003C306C" w:rsidRPr="009B300A" w:rsidRDefault="003C306C" w:rsidP="009B300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sz w:val="22"/>
                <w:szCs w:val="22"/>
              </w:rPr>
              <w:t>25 %</w:t>
            </w:r>
          </w:p>
        </w:tc>
      </w:tr>
      <w:tr w:rsidR="003C306C" w:rsidRPr="006E7BBE" w14:paraId="7002690D" w14:textId="77777777" w:rsidTr="009B300A">
        <w:tc>
          <w:tcPr>
            <w:tcW w:w="7225" w:type="dxa"/>
          </w:tcPr>
          <w:p w14:paraId="18C5F5D2" w14:textId="79CC3843" w:rsidR="003C306C" w:rsidRPr="009B300A" w:rsidRDefault="003C306C" w:rsidP="009B300A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 xml:space="preserve">Kolokvij I: </w:t>
            </w:r>
            <w:r w:rsidRPr="009B300A">
              <w:rPr>
                <w:rFonts w:ascii="Arial Narrow" w:eastAsia="Times New Roman" w:hAnsi="Arial Narrow"/>
              </w:rPr>
              <w:t>značaj sakupljanja i proizvodnje ljekovitog i aromatičnog bilja, aktivni sastojci ljekovitog i aromatičnog bilja, činioci koji utječu na sadržaj i kvalitetu aktivnih sastojaka ljekovitog i aromatičnog bilja</w:t>
            </w:r>
          </w:p>
        </w:tc>
        <w:tc>
          <w:tcPr>
            <w:tcW w:w="2268" w:type="dxa"/>
          </w:tcPr>
          <w:p w14:paraId="7D744184" w14:textId="77777777" w:rsidR="003C306C" w:rsidRPr="009B300A" w:rsidRDefault="003C306C" w:rsidP="009B300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sz w:val="22"/>
                <w:szCs w:val="22"/>
              </w:rPr>
              <w:t>30 %</w:t>
            </w:r>
          </w:p>
        </w:tc>
      </w:tr>
      <w:tr w:rsidR="003C306C" w:rsidRPr="006E7BBE" w14:paraId="3F0209B0" w14:textId="77777777" w:rsidTr="009B300A">
        <w:tc>
          <w:tcPr>
            <w:tcW w:w="7225" w:type="dxa"/>
          </w:tcPr>
          <w:p w14:paraId="2784FA8E" w14:textId="46C4FA29" w:rsidR="003C306C" w:rsidRPr="009B300A" w:rsidRDefault="003C306C" w:rsidP="009B300A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>Kolokvij II:</w:t>
            </w:r>
            <w:r w:rsidRPr="009B300A">
              <w:rPr>
                <w:rFonts w:ascii="Arial Narrow" w:eastAsia="Times New Roman" w:hAnsi="Arial Narrow"/>
              </w:rPr>
              <w:t xml:space="preserve"> poznavanje morfoloških i bioloških karakteristika te tehnologija uzgoja ljekovitih i aromatičnih vrsta navedenih porodica</w:t>
            </w:r>
          </w:p>
        </w:tc>
        <w:tc>
          <w:tcPr>
            <w:tcW w:w="2268" w:type="dxa"/>
          </w:tcPr>
          <w:p w14:paraId="338CE38B" w14:textId="77777777" w:rsidR="003C306C" w:rsidRPr="009B300A" w:rsidRDefault="003C306C" w:rsidP="009B300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sz w:val="22"/>
                <w:szCs w:val="22"/>
              </w:rPr>
              <w:t>30 %</w:t>
            </w:r>
          </w:p>
        </w:tc>
      </w:tr>
      <w:tr w:rsidR="003C306C" w:rsidRPr="006E7BBE" w14:paraId="4B458B75" w14:textId="77777777" w:rsidTr="009B300A">
        <w:tc>
          <w:tcPr>
            <w:tcW w:w="7225" w:type="dxa"/>
          </w:tcPr>
          <w:p w14:paraId="4C3A75A3" w14:textId="37498982" w:rsidR="003C306C" w:rsidRPr="009B300A" w:rsidRDefault="003C306C" w:rsidP="009B300A">
            <w:pPr>
              <w:pStyle w:val="Odlomakpopisa"/>
              <w:widowControl w:val="0"/>
              <w:numPr>
                <w:ilvl w:val="0"/>
                <w:numId w:val="14"/>
              </w:numPr>
              <w:adjustRightInd w:val="0"/>
              <w:spacing w:after="0"/>
              <w:textAlignment w:val="baseline"/>
              <w:rPr>
                <w:rFonts w:ascii="Arial Narrow" w:hAnsi="Arial Narrow"/>
              </w:rPr>
            </w:pPr>
            <w:r w:rsidRPr="009B300A">
              <w:rPr>
                <w:rFonts w:ascii="Arial Narrow" w:hAnsi="Arial Narrow"/>
              </w:rPr>
              <w:t xml:space="preserve">Kolokvij III: </w:t>
            </w:r>
            <w:r w:rsidRPr="009B300A">
              <w:rPr>
                <w:rFonts w:ascii="Arial Narrow" w:eastAsia="Times New Roman" w:hAnsi="Arial Narrow"/>
              </w:rPr>
              <w:t>Poznavanje morfoloških i bioloških karakteristika te upotreba odabranih porodica najvažnijih samoniklih te egzotičnih ljekovitih biljnih vrsta</w:t>
            </w:r>
          </w:p>
        </w:tc>
        <w:tc>
          <w:tcPr>
            <w:tcW w:w="2268" w:type="dxa"/>
          </w:tcPr>
          <w:p w14:paraId="79BFB9BD" w14:textId="77777777" w:rsidR="003C306C" w:rsidRPr="009B300A" w:rsidRDefault="003C306C" w:rsidP="009B300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 w:rsidRPr="009B300A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</w:tbl>
    <w:p w14:paraId="1F15B277" w14:textId="253E570A" w:rsidR="002F1FFB" w:rsidRPr="006E7BBE" w:rsidRDefault="002F1FFB" w:rsidP="00CD5AC0">
      <w:pPr>
        <w:rPr>
          <w:rFonts w:eastAsia="Calibri"/>
        </w:rPr>
      </w:pPr>
    </w:p>
    <w:p w14:paraId="1E6C522E" w14:textId="73143F4E" w:rsidR="002F1FFB" w:rsidRDefault="002F1FFB" w:rsidP="009B300A">
      <w:pPr>
        <w:spacing w:after="0" w:line="276" w:lineRule="auto"/>
        <w:rPr>
          <w:rFonts w:ascii="Arial Narrow" w:eastAsia="Calibri" w:hAnsi="Arial Narrow"/>
        </w:rPr>
      </w:pPr>
      <w:r w:rsidRPr="009B300A">
        <w:rPr>
          <w:rFonts w:ascii="Arial Narrow" w:eastAsia="Calibri" w:hAnsi="Arial Narrow"/>
        </w:rPr>
        <w:t>Konačna ocjena je suma ocjena svake nastavne aktivnosti izraženo u postotku.</w:t>
      </w:r>
    </w:p>
    <w:p w14:paraId="2295E604" w14:textId="77777777" w:rsidR="009B300A" w:rsidRPr="009B300A" w:rsidRDefault="009B300A" w:rsidP="009B300A">
      <w:pPr>
        <w:spacing w:after="0" w:line="276" w:lineRule="auto"/>
        <w:rPr>
          <w:rFonts w:ascii="Arial Narrow" w:eastAsia="Calibri" w:hAnsi="Arial Narrow"/>
        </w:rPr>
      </w:pPr>
    </w:p>
    <w:p w14:paraId="0FAB4CCC" w14:textId="0DD59413" w:rsidR="002F1FFB" w:rsidRPr="009B300A" w:rsidRDefault="002F1FFB" w:rsidP="009B300A">
      <w:pPr>
        <w:spacing w:after="0"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9B300A">
        <w:rPr>
          <w:rFonts w:ascii="Arial Narrow" w:eastAsia="Calibri" w:hAnsi="Arial Narrow"/>
        </w:rPr>
        <w:t xml:space="preserve">Konačna ocjena =  </w:t>
      </w:r>
      <w:r w:rsidR="00CD5AC0" w:rsidRPr="009B300A">
        <w:rPr>
          <w:rFonts w:ascii="Arial Narrow" w:eastAsia="Calibri" w:hAnsi="Arial Narrow"/>
          <w:u w:val="single"/>
        </w:rPr>
        <w:t>(a x 25%) + (b x 30%) + (c x 3</w:t>
      </w:r>
      <w:r w:rsidRPr="009B300A">
        <w:rPr>
          <w:rFonts w:ascii="Arial Narrow" w:eastAsia="Calibri" w:hAnsi="Arial Narrow"/>
          <w:u w:val="single"/>
        </w:rPr>
        <w:t>0%)</w:t>
      </w:r>
      <w:r w:rsidR="00CD5AC0" w:rsidRPr="009B300A">
        <w:rPr>
          <w:rFonts w:ascii="Arial Narrow" w:eastAsia="Calibri" w:hAnsi="Arial Narrow"/>
          <w:u w:val="single"/>
        </w:rPr>
        <w:t xml:space="preserve"> + (d x 15%)</w:t>
      </w:r>
    </w:p>
    <w:p w14:paraId="39ADE4F5" w14:textId="77777777" w:rsidR="002F1FFB" w:rsidRPr="009B300A" w:rsidRDefault="002F1FFB" w:rsidP="009B300A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9B300A">
        <w:rPr>
          <w:rFonts w:ascii="Arial Narrow" w:eastAsia="Calibri" w:hAnsi="Arial Narrow"/>
        </w:rPr>
        <w:t xml:space="preserve">                         100</w:t>
      </w:r>
    </w:p>
    <w:p w14:paraId="30B5E7F8" w14:textId="77777777" w:rsidR="001B6F77" w:rsidRPr="006E7BBE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493EDD" w:rsidRDefault="001B6F77" w:rsidP="00493EDD">
      <w:pPr>
        <w:ind w:right="-20"/>
        <w:jc w:val="both"/>
        <w:rPr>
          <w:rFonts w:ascii="Arial Narrow" w:eastAsia="Arial Narrow" w:hAnsi="Arial Narrow"/>
        </w:rPr>
      </w:pPr>
      <w:r w:rsidRPr="00493EDD">
        <w:rPr>
          <w:rFonts w:ascii="Arial Narrow" w:eastAsia="Arial Narrow" w:hAnsi="Arial Narrow"/>
          <w:b/>
          <w:bCs/>
          <w:spacing w:val="1"/>
        </w:rPr>
        <w:t>3</w:t>
      </w:r>
      <w:r w:rsidRPr="00493EDD">
        <w:rPr>
          <w:rFonts w:ascii="Arial Narrow" w:eastAsia="Arial Narrow" w:hAnsi="Arial Narrow"/>
          <w:b/>
          <w:bCs/>
        </w:rPr>
        <w:t>.</w:t>
      </w:r>
      <w:r w:rsidRPr="00493ED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93EDD">
        <w:rPr>
          <w:rFonts w:ascii="Arial Narrow" w:eastAsia="Arial Narrow" w:hAnsi="Arial Narrow"/>
          <w:b/>
          <w:bCs/>
          <w:spacing w:val="-2"/>
        </w:rPr>
        <w:t>I</w:t>
      </w:r>
      <w:r w:rsidRPr="00493EDD">
        <w:rPr>
          <w:rFonts w:ascii="Arial Narrow" w:eastAsia="Arial Narrow" w:hAnsi="Arial Narrow"/>
          <w:b/>
          <w:bCs/>
          <w:spacing w:val="1"/>
        </w:rPr>
        <w:t>s</w:t>
      </w:r>
      <w:r w:rsidRPr="00493EDD">
        <w:rPr>
          <w:rFonts w:ascii="Arial Narrow" w:eastAsia="Arial Narrow" w:hAnsi="Arial Narrow"/>
          <w:b/>
          <w:bCs/>
        </w:rPr>
        <w:t>p</w:t>
      </w:r>
      <w:r w:rsidRPr="00493EDD">
        <w:rPr>
          <w:rFonts w:ascii="Arial Narrow" w:eastAsia="Arial Narrow" w:hAnsi="Arial Narrow"/>
          <w:b/>
          <w:bCs/>
          <w:spacing w:val="-2"/>
        </w:rPr>
        <w:t>i</w:t>
      </w:r>
      <w:r w:rsidRPr="00493EDD">
        <w:rPr>
          <w:rFonts w:ascii="Arial Narrow" w:eastAsia="Arial Narrow" w:hAnsi="Arial Narrow"/>
          <w:b/>
          <w:bCs/>
          <w:spacing w:val="1"/>
        </w:rPr>
        <w:t>t</w:t>
      </w:r>
      <w:r w:rsidRPr="00493EDD">
        <w:rPr>
          <w:rFonts w:ascii="Arial Narrow" w:eastAsia="Arial Narrow" w:hAnsi="Arial Narrow"/>
          <w:b/>
          <w:bCs/>
        </w:rPr>
        <w:t>ni</w:t>
      </w:r>
      <w:r w:rsidRPr="00493ED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93EDD">
        <w:rPr>
          <w:rFonts w:ascii="Arial Narrow" w:eastAsia="Arial Narrow" w:hAnsi="Arial Narrow"/>
          <w:b/>
          <w:bCs/>
        </w:rPr>
        <w:t>ro</w:t>
      </w:r>
      <w:r w:rsidRPr="00493EDD">
        <w:rPr>
          <w:rFonts w:ascii="Arial Narrow" w:eastAsia="Arial Narrow" w:hAnsi="Arial Narrow"/>
          <w:b/>
          <w:bCs/>
          <w:spacing w:val="1"/>
        </w:rPr>
        <w:t>k</w:t>
      </w:r>
      <w:r w:rsidRPr="00493EDD">
        <w:rPr>
          <w:rFonts w:ascii="Arial Narrow" w:eastAsia="Arial Narrow" w:hAnsi="Arial Narrow"/>
          <w:b/>
          <w:bCs/>
        </w:rPr>
        <w:t>ovi i konzultacije</w:t>
      </w:r>
    </w:p>
    <w:p w14:paraId="05A13F52" w14:textId="77777777" w:rsidR="009B300A" w:rsidRPr="00493EDD" w:rsidRDefault="009B300A" w:rsidP="00493EDD">
      <w:pPr>
        <w:spacing w:line="276" w:lineRule="auto"/>
        <w:ind w:right="-20"/>
        <w:jc w:val="both"/>
        <w:rPr>
          <w:rFonts w:ascii="Arial Narrow" w:hAnsi="Arial Narrow"/>
        </w:rPr>
      </w:pPr>
      <w:r w:rsidRPr="00493EDD">
        <w:rPr>
          <w:rFonts w:ascii="Arial Narrow" w:hAnsi="Arial Narrow"/>
        </w:rPr>
        <w:t>Ispiti se održavaju tijekom zimskog, ljetnog i jesenskog ispitnog roka najmanje po dva puta, a tijekom semestara jednom mjesečno i objavljuju se na  mrežnim stranicama Veleučilišta</w:t>
      </w:r>
    </w:p>
    <w:p w14:paraId="18E0F710" w14:textId="6325A73B" w:rsidR="009B300A" w:rsidRPr="00493EDD" w:rsidRDefault="009B300A" w:rsidP="00493EDD">
      <w:pPr>
        <w:spacing w:line="276" w:lineRule="auto"/>
        <w:ind w:right="-20"/>
        <w:jc w:val="both"/>
        <w:rPr>
          <w:rFonts w:ascii="Arial Narrow" w:hAnsi="Arial Narrow"/>
        </w:rPr>
      </w:pPr>
      <w:r w:rsidRPr="00493EDD">
        <w:rPr>
          <w:rFonts w:ascii="Arial Narrow" w:hAnsi="Arial Narrow"/>
        </w:rPr>
        <w:t>Konzultacije za studente održavaju se prema prethodnoj najavi u dogovorenom terminu.</w:t>
      </w:r>
    </w:p>
    <w:p w14:paraId="6CFF02B7" w14:textId="77777777" w:rsidR="009B300A" w:rsidRPr="009B300A" w:rsidRDefault="009B300A" w:rsidP="009B300A">
      <w:pPr>
        <w:spacing w:after="0" w:line="276" w:lineRule="auto"/>
        <w:ind w:right="-23"/>
        <w:jc w:val="both"/>
        <w:rPr>
          <w:rFonts w:ascii="Arial Narrow" w:hAnsi="Arial Narrow"/>
        </w:rPr>
      </w:pPr>
    </w:p>
    <w:p w14:paraId="010AA2D8" w14:textId="7F379EBB" w:rsidR="001B6F77" w:rsidRDefault="001B6F77" w:rsidP="009B300A">
      <w:pPr>
        <w:ind w:right="-20"/>
        <w:rPr>
          <w:rFonts w:ascii="Arial Narrow" w:eastAsia="Arial Narrow" w:hAnsi="Arial Narrow"/>
          <w:b/>
          <w:bCs/>
        </w:rPr>
      </w:pPr>
      <w:r w:rsidRPr="009B300A">
        <w:rPr>
          <w:rFonts w:ascii="Arial Narrow" w:eastAsia="Arial Narrow" w:hAnsi="Arial Narrow"/>
          <w:b/>
          <w:bCs/>
        </w:rPr>
        <w:t>4. I</w:t>
      </w:r>
      <w:r w:rsidRPr="009B300A">
        <w:rPr>
          <w:rFonts w:ascii="Arial Narrow" w:eastAsia="Arial Narrow" w:hAnsi="Arial Narrow"/>
          <w:b/>
          <w:bCs/>
          <w:spacing w:val="1"/>
        </w:rPr>
        <w:t>s</w:t>
      </w:r>
      <w:r w:rsidRPr="009B300A">
        <w:rPr>
          <w:rFonts w:ascii="Arial Narrow" w:eastAsia="Arial Narrow" w:hAnsi="Arial Narrow"/>
          <w:b/>
          <w:bCs/>
        </w:rPr>
        <w:t>ho</w:t>
      </w:r>
      <w:r w:rsidRPr="009B300A">
        <w:rPr>
          <w:rFonts w:ascii="Arial Narrow" w:eastAsia="Arial Narrow" w:hAnsi="Arial Narrow"/>
          <w:b/>
          <w:bCs/>
          <w:spacing w:val="-1"/>
        </w:rPr>
        <w:t>d</w:t>
      </w:r>
      <w:r w:rsidRPr="009B300A">
        <w:rPr>
          <w:rFonts w:ascii="Arial Narrow" w:eastAsia="Arial Narrow" w:hAnsi="Arial Narrow"/>
          <w:b/>
          <w:bCs/>
        </w:rPr>
        <w:t>i</w:t>
      </w:r>
      <w:r w:rsidRPr="009B300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B300A">
        <w:rPr>
          <w:rFonts w:ascii="Arial Narrow" w:eastAsia="Arial Narrow" w:hAnsi="Arial Narrow"/>
          <w:b/>
          <w:bCs/>
          <w:spacing w:val="-2"/>
        </w:rPr>
        <w:t>u</w:t>
      </w:r>
      <w:r w:rsidRPr="009B300A">
        <w:rPr>
          <w:rFonts w:ascii="Arial Narrow" w:eastAsia="Arial Narrow" w:hAnsi="Arial Narrow"/>
          <w:b/>
          <w:bCs/>
          <w:spacing w:val="1"/>
        </w:rPr>
        <w:t>če</w:t>
      </w:r>
      <w:r w:rsidRPr="009B300A">
        <w:rPr>
          <w:rFonts w:ascii="Arial Narrow" w:eastAsia="Arial Narrow" w:hAnsi="Arial Narrow"/>
          <w:b/>
          <w:bCs/>
        </w:rPr>
        <w:t>n</w:t>
      </w:r>
      <w:r w:rsidRPr="009B300A">
        <w:rPr>
          <w:rFonts w:ascii="Arial Narrow" w:eastAsia="Arial Narrow" w:hAnsi="Arial Narrow"/>
          <w:b/>
          <w:bCs/>
          <w:spacing w:val="-2"/>
        </w:rPr>
        <w:t>j</w:t>
      </w:r>
      <w:r w:rsidRPr="009B300A">
        <w:rPr>
          <w:rFonts w:ascii="Arial Narrow" w:eastAsia="Arial Narrow" w:hAnsi="Arial Narrow"/>
          <w:b/>
          <w:bCs/>
        </w:rPr>
        <w:t xml:space="preserve">a </w:t>
      </w:r>
      <w:r w:rsidR="009B300A">
        <w:rPr>
          <w:rFonts w:ascii="Arial Narrow" w:eastAsia="Arial Narrow" w:hAnsi="Arial Narrow"/>
          <w:b/>
          <w:bCs/>
        </w:rPr>
        <w:t>(IU)</w:t>
      </w:r>
    </w:p>
    <w:p w14:paraId="61514D5D" w14:textId="3110D41C" w:rsidR="009B300A" w:rsidRDefault="009B300A" w:rsidP="009B300A">
      <w:pPr>
        <w:ind w:right="-20"/>
        <w:rPr>
          <w:rFonts w:ascii="Arial Narrow" w:eastAsia="Arial Narrow" w:hAnsi="Arial Narrow"/>
        </w:rPr>
      </w:pPr>
      <w:r w:rsidRPr="009B300A">
        <w:rPr>
          <w:rFonts w:ascii="Arial Narrow" w:eastAsia="Arial Narrow" w:hAnsi="Arial Narrow"/>
        </w:rPr>
        <w:t>Nakon položenog ispita student će moći:</w:t>
      </w:r>
    </w:p>
    <w:p w14:paraId="35B1C97A" w14:textId="706E8C16" w:rsidR="009B300A" w:rsidRPr="009B300A" w:rsidRDefault="009B300A" w:rsidP="009B300A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9B300A">
        <w:rPr>
          <w:rFonts w:ascii="Arial Narrow" w:eastAsia="Arial Narrow" w:hAnsi="Arial Narrow"/>
        </w:rPr>
        <w:t>1. Objasniti značaj i upotrebu ljekovitog bilja</w:t>
      </w:r>
    </w:p>
    <w:p w14:paraId="008B27B0" w14:textId="4D8DBDC9" w:rsidR="009B300A" w:rsidRPr="009B300A" w:rsidRDefault="009B300A" w:rsidP="009B300A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9B300A">
        <w:rPr>
          <w:rFonts w:ascii="Arial Narrow" w:eastAsia="Arial Narrow" w:hAnsi="Arial Narrow"/>
        </w:rPr>
        <w:t xml:space="preserve">2. Opisati glavne komercijalne vrste ljekovitog i aromatičnog bilja (LJAMB) </w:t>
      </w:r>
    </w:p>
    <w:p w14:paraId="757E40A8" w14:textId="6E84A134" w:rsidR="009B300A" w:rsidRPr="009B300A" w:rsidRDefault="009B300A" w:rsidP="009B300A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9B300A">
        <w:rPr>
          <w:rFonts w:ascii="Arial Narrow" w:eastAsia="Arial Narrow" w:hAnsi="Arial Narrow"/>
        </w:rPr>
        <w:t xml:space="preserve">3. Opisati tehnologiju uzgoja pojedinih vrsta </w:t>
      </w:r>
      <w:proofErr w:type="spellStart"/>
      <w:r w:rsidRPr="009B300A">
        <w:rPr>
          <w:rFonts w:ascii="Arial Narrow" w:eastAsia="Arial Narrow" w:hAnsi="Arial Narrow"/>
        </w:rPr>
        <w:t>LJAMB_a</w:t>
      </w:r>
      <w:proofErr w:type="spellEnd"/>
    </w:p>
    <w:p w14:paraId="0783764E" w14:textId="54359772" w:rsidR="009B300A" w:rsidRPr="009B300A" w:rsidRDefault="009B300A" w:rsidP="009B300A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lastRenderedPageBreak/>
        <w:t xml:space="preserve">IU </w:t>
      </w:r>
      <w:r w:rsidRPr="009B300A">
        <w:rPr>
          <w:rFonts w:ascii="Arial Narrow" w:eastAsia="Arial Narrow" w:hAnsi="Arial Narrow"/>
        </w:rPr>
        <w:t xml:space="preserve">4. Procijeniti mogućnost uzgoja glavnih komercijalnih vrsta LJAMB-a s obzirom na </w:t>
      </w:r>
      <w:proofErr w:type="spellStart"/>
      <w:r w:rsidRPr="009B300A">
        <w:rPr>
          <w:rFonts w:ascii="Arial Narrow" w:eastAsia="Arial Narrow" w:hAnsi="Arial Narrow"/>
        </w:rPr>
        <w:t>agroklimatske</w:t>
      </w:r>
      <w:proofErr w:type="spellEnd"/>
      <w:r w:rsidRPr="009B300A">
        <w:rPr>
          <w:rFonts w:ascii="Arial Narrow" w:eastAsia="Arial Narrow" w:hAnsi="Arial Narrow"/>
        </w:rPr>
        <w:t xml:space="preserve"> prilike</w:t>
      </w:r>
    </w:p>
    <w:p w14:paraId="15E0DEDA" w14:textId="13B76157" w:rsidR="009B300A" w:rsidRPr="009B300A" w:rsidRDefault="009B300A" w:rsidP="009B300A">
      <w:pPr>
        <w:spacing w:after="0" w:line="276" w:lineRule="auto"/>
        <w:ind w:right="-2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IU </w:t>
      </w:r>
      <w:r w:rsidRPr="009B300A">
        <w:rPr>
          <w:rFonts w:ascii="Arial Narrow" w:eastAsia="Arial Narrow" w:hAnsi="Arial Narrow"/>
        </w:rPr>
        <w:t>5. Predložiti primjenu vrsta LJAMB-a ovisno o aktivnim tvarima</w:t>
      </w:r>
    </w:p>
    <w:p w14:paraId="7B9FD455" w14:textId="77777777" w:rsidR="00CD5AC0" w:rsidRPr="006E7BBE" w:rsidRDefault="00CD5AC0" w:rsidP="001B6F77">
      <w:pPr>
        <w:ind w:right="-20"/>
        <w:rPr>
          <w:rFonts w:eastAsia="Arial Narrow"/>
          <w:b/>
          <w:bCs/>
        </w:rPr>
      </w:pPr>
    </w:p>
    <w:p w14:paraId="138330B7" w14:textId="1BABD08B" w:rsidR="00CD5AC0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B300A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9B300A" w:rsidRPr="006931D0" w14:paraId="3D99F0E1" w14:textId="77777777" w:rsidTr="00712E72">
        <w:trPr>
          <w:trHeight w:val="167"/>
        </w:trPr>
        <w:tc>
          <w:tcPr>
            <w:tcW w:w="988" w:type="dxa"/>
            <w:shd w:val="clear" w:color="auto" w:fill="auto"/>
            <w:vAlign w:val="center"/>
          </w:tcPr>
          <w:p w14:paraId="225F5BA6" w14:textId="59743ECF" w:rsidR="009B300A" w:rsidRPr="009B300A" w:rsidRDefault="00493EDD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F4BBD28" w14:textId="77777777" w:rsidR="009B300A" w:rsidRPr="009B300A" w:rsidRDefault="009B300A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7A476CE" w14:textId="77777777" w:rsidR="009B300A" w:rsidRPr="009B300A" w:rsidRDefault="009B300A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B6E9D6B" w14:textId="3A2E36AE" w:rsidR="009B300A" w:rsidRPr="009B300A" w:rsidRDefault="009B300A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493EDD" w:rsidRPr="006931D0" w14:paraId="5D3BBCFC" w14:textId="77777777" w:rsidTr="006D50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DDD" w14:textId="05DA2BC4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51E734E4" w14:textId="77777777" w:rsidR="00493EDD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S1, S2, S3, S7,  S8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ab/>
            </w:r>
          </w:p>
          <w:p w14:paraId="7A78873A" w14:textId="0B763BF7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Predavanje, rasprava, film (BBC- egzotične ljekovite vrste), rasprava</w:t>
            </w:r>
          </w:p>
        </w:tc>
        <w:tc>
          <w:tcPr>
            <w:tcW w:w="2408" w:type="dxa"/>
          </w:tcPr>
          <w:p w14:paraId="7CE8A424" w14:textId="7E876A1B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Parcijalni ispit (1., 2., 3. pismeni kolokvij) i/ili ispit (pismeni/usmeni), esejski osvrt na film</w:t>
            </w:r>
          </w:p>
        </w:tc>
        <w:tc>
          <w:tcPr>
            <w:tcW w:w="1721" w:type="dxa"/>
          </w:tcPr>
          <w:p w14:paraId="03EE04D3" w14:textId="221FBBB2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493EDD" w:rsidRPr="006931D0" w14:paraId="1DE4BAF9" w14:textId="77777777" w:rsidTr="006D50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170" w14:textId="78A1A0CF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43FAC00F" w14:textId="77777777" w:rsidR="00493EDD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S4, S6, S7, S8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ab/>
            </w:r>
          </w:p>
          <w:p w14:paraId="53D543AF" w14:textId="2DE4F794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 xml:space="preserve">Predavanje, </w:t>
            </w:r>
          </w:p>
          <w:p w14:paraId="151A0320" w14:textId="73814AA5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vježbe (praktikum, laboratorij – prepoznavanje LJAB i njihova sjemena) laboratorij – destilacija eteričnih ulja), terenska nastava,</w:t>
            </w:r>
            <w:r>
              <w:rPr>
                <w:rFonts w:ascii="Arial Narrow" w:eastAsia="Arial Narrow" w:hAnsi="Arial Narrow"/>
                <w:sz w:val="22"/>
                <w:szCs w:val="22"/>
              </w:rPr>
              <w:t xml:space="preserve"> 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>film (BBC- egzotične ljekovite vrste), rasprava</w:t>
            </w:r>
          </w:p>
        </w:tc>
        <w:tc>
          <w:tcPr>
            <w:tcW w:w="2408" w:type="dxa"/>
          </w:tcPr>
          <w:p w14:paraId="21F6A982" w14:textId="2BFE93B5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Parcijalni ispit (1., 2., 3. pismeni kolokvij) i/ili ispit (pismeni/usmeni), esejski osvrt na film</w:t>
            </w:r>
          </w:p>
        </w:tc>
        <w:tc>
          <w:tcPr>
            <w:tcW w:w="1721" w:type="dxa"/>
          </w:tcPr>
          <w:p w14:paraId="0ED1B3A0" w14:textId="36705D01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493EDD" w:rsidRPr="006931D0" w14:paraId="3FE54A67" w14:textId="77777777" w:rsidTr="006D50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E9F" w14:textId="6BC4FED6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AAEB74A" w14:textId="77777777" w:rsidR="00493EDD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S5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ab/>
            </w:r>
          </w:p>
          <w:p w14:paraId="3F446A59" w14:textId="05A6CA62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 xml:space="preserve">Predavanje, </w:t>
            </w:r>
          </w:p>
          <w:p w14:paraId="06033480" w14:textId="3EB0AA4E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rasprava, terenska nastava</w:t>
            </w:r>
          </w:p>
        </w:tc>
        <w:tc>
          <w:tcPr>
            <w:tcW w:w="2408" w:type="dxa"/>
          </w:tcPr>
          <w:p w14:paraId="4401B3FE" w14:textId="60755102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Parcijalni ispit (1., 2., 3. pismeni kolokvij) i/ili ispit (pismeni/usmeni)</w:t>
            </w:r>
          </w:p>
        </w:tc>
        <w:tc>
          <w:tcPr>
            <w:tcW w:w="1721" w:type="dxa"/>
          </w:tcPr>
          <w:p w14:paraId="1062F889" w14:textId="0FACB1D4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93EDD" w:rsidRPr="006931D0" w14:paraId="227B735F" w14:textId="77777777" w:rsidTr="006D50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8D1" w14:textId="388D0494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4BDCF1B2" w14:textId="77777777" w:rsidR="00493EDD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S2, S3, S4, S5, S6, S7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ab/>
            </w:r>
          </w:p>
          <w:p w14:paraId="51E49D3D" w14:textId="6CBE7B38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Predavanje, vježbe (praktikum – sudjelovanje u uređenju vrta LJAB), rasprava</w:t>
            </w:r>
            <w:r>
              <w:rPr>
                <w:rFonts w:ascii="Arial Narrow" w:eastAsia="Arial Narrow" w:hAnsi="Arial Narrow"/>
                <w:sz w:val="22"/>
                <w:szCs w:val="22"/>
              </w:rPr>
              <w:t xml:space="preserve">, 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>terenska nastava</w:t>
            </w:r>
          </w:p>
        </w:tc>
        <w:tc>
          <w:tcPr>
            <w:tcW w:w="2408" w:type="dxa"/>
          </w:tcPr>
          <w:p w14:paraId="4A711BE7" w14:textId="0FB193CB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Parcijalni ispit (1., 2., 3. pismeni kolokvij) i/ili ispit (pismeni/usmeni)</w:t>
            </w:r>
          </w:p>
        </w:tc>
        <w:tc>
          <w:tcPr>
            <w:tcW w:w="1721" w:type="dxa"/>
          </w:tcPr>
          <w:p w14:paraId="70485896" w14:textId="6F2EC9E9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493EDD" w:rsidRPr="006931D0" w14:paraId="0103E9AF" w14:textId="77777777" w:rsidTr="006D50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72B" w14:textId="26F00DDD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79B6BDA5" w14:textId="48CB7597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S1, S2, S3, S4,S5, S6, S7, S8</w:t>
            </w:r>
            <w:r w:rsidRPr="009B300A">
              <w:rPr>
                <w:rFonts w:ascii="Arial Narrow" w:eastAsia="Arial Narrow" w:hAnsi="Arial Narrow"/>
                <w:sz w:val="22"/>
                <w:szCs w:val="22"/>
              </w:rPr>
              <w:tab/>
              <w:t>Predavanje, rasprava, vježbe (laboratorij – destilacija eteričnih ulja), terenska nastava</w:t>
            </w:r>
          </w:p>
        </w:tc>
        <w:tc>
          <w:tcPr>
            <w:tcW w:w="2408" w:type="dxa"/>
          </w:tcPr>
          <w:p w14:paraId="72965B0C" w14:textId="486622CF" w:rsidR="00493EDD" w:rsidRPr="009B300A" w:rsidRDefault="00493EDD" w:rsidP="00493EDD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sz w:val="22"/>
                <w:szCs w:val="22"/>
              </w:rPr>
              <w:t>Parcijalni ispit (1., 2., 3. pismeni kolokvij) i/ili ispit (pismeni/usmeni), prezentacija, seminar, izvješće s terenske nastave</w:t>
            </w:r>
          </w:p>
        </w:tc>
        <w:tc>
          <w:tcPr>
            <w:tcW w:w="1721" w:type="dxa"/>
          </w:tcPr>
          <w:p w14:paraId="0D2FE229" w14:textId="7104DCD0" w:rsidR="00493EDD" w:rsidRPr="009B300A" w:rsidRDefault="00493EDD" w:rsidP="00493EDD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B300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9B300A" w:rsidRPr="006931D0" w14:paraId="743C55F7" w14:textId="77777777" w:rsidTr="00712E72">
        <w:tc>
          <w:tcPr>
            <w:tcW w:w="7508" w:type="dxa"/>
            <w:gridSpan w:val="3"/>
          </w:tcPr>
          <w:p w14:paraId="5735B3DC" w14:textId="77777777" w:rsidR="009B300A" w:rsidRPr="009B300A" w:rsidRDefault="009B300A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B300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4241E007" w14:textId="20A022B7" w:rsidR="009B300A" w:rsidRPr="009B300A" w:rsidRDefault="009B300A" w:rsidP="009B300A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88E0246" w14:textId="6230B278" w:rsidR="009B300A" w:rsidRPr="009B300A" w:rsidRDefault="009B300A" w:rsidP="001B6F77">
      <w:pPr>
        <w:ind w:right="-20"/>
        <w:rPr>
          <w:rFonts w:ascii="Arial Narrow" w:eastAsia="Arial Narrow" w:hAnsi="Arial Narrow"/>
          <w:i/>
          <w:iCs/>
          <w:sz w:val="22"/>
          <w:szCs w:val="22"/>
        </w:rPr>
      </w:pPr>
      <w:r w:rsidRPr="009B300A">
        <w:rPr>
          <w:rFonts w:ascii="Arial Narrow" w:eastAsia="Arial Narrow" w:hAnsi="Arial Narrow"/>
          <w:i/>
          <w:iCs/>
          <w:sz w:val="22"/>
          <w:szCs w:val="22"/>
        </w:rPr>
        <w:t>* Potrebno vrijeme (h) 1 ECTS = 30 h</w:t>
      </w:r>
    </w:p>
    <w:p w14:paraId="5D08592B" w14:textId="77777777" w:rsidR="00F21861" w:rsidRPr="006E7BBE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A95A68" w:rsidRDefault="001B6F77" w:rsidP="009B300A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A95A68">
        <w:rPr>
          <w:rFonts w:ascii="Arial Narrow" w:eastAsia="Arial Narrow" w:hAnsi="Arial Narrow"/>
          <w:b/>
          <w:bCs/>
          <w:spacing w:val="1"/>
        </w:rPr>
        <w:t>6</w:t>
      </w:r>
      <w:r w:rsidRPr="00A95A68">
        <w:rPr>
          <w:rFonts w:ascii="Arial Narrow" w:eastAsia="Arial Narrow" w:hAnsi="Arial Narrow"/>
          <w:b/>
          <w:bCs/>
        </w:rPr>
        <w:t>.</w:t>
      </w:r>
      <w:r w:rsidRPr="00A95A6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95A68">
        <w:rPr>
          <w:rFonts w:ascii="Arial Narrow" w:eastAsia="Arial Narrow" w:hAnsi="Arial Narrow"/>
          <w:b/>
          <w:bCs/>
          <w:spacing w:val="-2"/>
        </w:rPr>
        <w:t>P</w:t>
      </w:r>
      <w:r w:rsidRPr="00A95A68">
        <w:rPr>
          <w:rFonts w:ascii="Arial Narrow" w:eastAsia="Arial Narrow" w:hAnsi="Arial Narrow"/>
          <w:b/>
          <w:bCs/>
        </w:rPr>
        <w:t>o</w:t>
      </w:r>
      <w:r w:rsidRPr="00A95A68">
        <w:rPr>
          <w:rFonts w:ascii="Arial Narrow" w:eastAsia="Arial Narrow" w:hAnsi="Arial Narrow"/>
          <w:b/>
          <w:bCs/>
          <w:spacing w:val="4"/>
        </w:rPr>
        <w:t>p</w:t>
      </w:r>
      <w:r w:rsidRPr="00A95A68">
        <w:rPr>
          <w:rFonts w:ascii="Arial Narrow" w:eastAsia="Arial Narrow" w:hAnsi="Arial Narrow"/>
          <w:b/>
          <w:bCs/>
          <w:spacing w:val="-2"/>
        </w:rPr>
        <w:t>i</w:t>
      </w:r>
      <w:r w:rsidRPr="00A95A68">
        <w:rPr>
          <w:rFonts w:ascii="Arial Narrow" w:eastAsia="Arial Narrow" w:hAnsi="Arial Narrow"/>
          <w:b/>
          <w:bCs/>
        </w:rPr>
        <w:t xml:space="preserve">s </w:t>
      </w:r>
      <w:r w:rsidR="00D30834" w:rsidRPr="00A95A68">
        <w:rPr>
          <w:rFonts w:ascii="Arial Narrow" w:eastAsia="Arial Narrow" w:hAnsi="Arial Narrow"/>
          <w:b/>
          <w:bCs/>
        </w:rPr>
        <w:t xml:space="preserve">ispitne </w:t>
      </w:r>
      <w:r w:rsidRPr="00A95A68">
        <w:rPr>
          <w:rFonts w:ascii="Arial Narrow" w:eastAsia="Arial Narrow" w:hAnsi="Arial Narrow"/>
          <w:b/>
          <w:bCs/>
          <w:spacing w:val="3"/>
        </w:rPr>
        <w:t>l</w:t>
      </w:r>
      <w:r w:rsidRPr="00A95A68">
        <w:rPr>
          <w:rFonts w:ascii="Arial Narrow" w:eastAsia="Arial Narrow" w:hAnsi="Arial Narrow"/>
          <w:b/>
          <w:bCs/>
          <w:spacing w:val="-2"/>
        </w:rPr>
        <w:t>i</w:t>
      </w:r>
      <w:r w:rsidRPr="00A95A6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95A68">
        <w:rPr>
          <w:rFonts w:ascii="Arial Narrow" w:eastAsia="Arial Narrow" w:hAnsi="Arial Narrow"/>
          <w:b/>
          <w:bCs/>
          <w:spacing w:val="1"/>
        </w:rPr>
        <w:t>e</w:t>
      </w:r>
      <w:r w:rsidRPr="00A95A68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3AF1225D" w:rsidR="001B6F77" w:rsidRPr="00A95A68" w:rsidRDefault="001B6F77" w:rsidP="009B300A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A95A68">
        <w:rPr>
          <w:rFonts w:ascii="Arial Narrow" w:eastAsia="Arial Narrow" w:hAnsi="Arial Narrow"/>
          <w:spacing w:val="1"/>
        </w:rPr>
        <w:t>a</w:t>
      </w:r>
      <w:r w:rsidRPr="00A95A68">
        <w:rPr>
          <w:rFonts w:ascii="Arial Narrow" w:eastAsia="Arial Narrow" w:hAnsi="Arial Narrow"/>
        </w:rPr>
        <w:t>)</w:t>
      </w:r>
      <w:r w:rsidRPr="00A95A68">
        <w:rPr>
          <w:rFonts w:ascii="Arial Narrow" w:eastAsia="Arial Narrow" w:hAnsi="Arial Narrow"/>
          <w:spacing w:val="-1"/>
        </w:rPr>
        <w:t xml:space="preserve"> </w:t>
      </w:r>
      <w:r w:rsidRPr="00A95A68">
        <w:rPr>
          <w:rFonts w:ascii="Arial Narrow" w:eastAsia="Arial Narrow" w:hAnsi="Arial Narrow"/>
        </w:rPr>
        <w:t>Ob</w:t>
      </w:r>
      <w:r w:rsidRPr="00A95A68">
        <w:rPr>
          <w:rFonts w:ascii="Arial Narrow" w:eastAsia="Arial Narrow" w:hAnsi="Arial Narrow"/>
          <w:spacing w:val="1"/>
        </w:rPr>
        <w:t>ve</w:t>
      </w:r>
      <w:r w:rsidRPr="00A95A68">
        <w:rPr>
          <w:rFonts w:ascii="Arial Narrow" w:eastAsia="Arial Narrow" w:hAnsi="Arial Narrow"/>
          <w:spacing w:val="2"/>
        </w:rPr>
        <w:t>z</w:t>
      </w:r>
      <w:r w:rsidRPr="00A95A68">
        <w:rPr>
          <w:rFonts w:ascii="Arial Narrow" w:eastAsia="Arial Narrow" w:hAnsi="Arial Narrow"/>
        </w:rPr>
        <w:t>na</w:t>
      </w:r>
    </w:p>
    <w:p w14:paraId="1A2BF6E7" w14:textId="77777777" w:rsidR="00903BA7" w:rsidRPr="00A95A68" w:rsidRDefault="00903BA7" w:rsidP="009B300A">
      <w:pPr>
        <w:pStyle w:val="Odlomakpopis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Šilješ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I, Grozdanić Đ.,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Grgesina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I. (1992): Poznavanje, uzgoj i prerada ljekovitog bilja. </w:t>
      </w:r>
    </w:p>
    <w:p w14:paraId="23ABB371" w14:textId="77777777" w:rsidR="00903BA7" w:rsidRPr="00A95A68" w:rsidRDefault="00903BA7" w:rsidP="009B300A">
      <w:pPr>
        <w:pStyle w:val="Odlomakpopisa"/>
        <w:spacing w:after="0"/>
        <w:ind w:left="36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>Školska knjiga, Zagreb.</w:t>
      </w:r>
    </w:p>
    <w:p w14:paraId="2DAC7712" w14:textId="4C60B146" w:rsidR="00903BA7" w:rsidRPr="00A95A68" w:rsidRDefault="00903BA7" w:rsidP="009B300A">
      <w:pPr>
        <w:pStyle w:val="Odlomakpopis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Grdinić V., Kremer D. (2009). Ljekovito bilje i ljekovite droge: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farmakoterapijski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>, botanički i farmaceutski podaci, Hrvatska ljekarnička komora, Zagreb</w:t>
      </w:r>
    </w:p>
    <w:p w14:paraId="4FC02A84" w14:textId="347DAC10" w:rsidR="00903BA7" w:rsidRPr="00A95A68" w:rsidRDefault="00903BA7" w:rsidP="009B300A">
      <w:pPr>
        <w:pStyle w:val="Odlomakpopis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>Erhatić R. (2017). Egzotične ljekovite biljne vrste, interna skripta</w:t>
      </w:r>
    </w:p>
    <w:p w14:paraId="543EAF4A" w14:textId="77777777" w:rsidR="00903BA7" w:rsidRPr="00A95A68" w:rsidRDefault="00903BA7" w:rsidP="009B300A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</w:p>
    <w:p w14:paraId="4F41384B" w14:textId="03D77CAF" w:rsidR="001B6F77" w:rsidRPr="00A95A68" w:rsidRDefault="001B6F77" w:rsidP="009B300A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A95A68">
        <w:rPr>
          <w:rFonts w:ascii="Arial Narrow" w:eastAsia="Arial Narrow" w:hAnsi="Arial Narrow"/>
        </w:rPr>
        <w:t>b)</w:t>
      </w:r>
      <w:r w:rsidRPr="00A95A68">
        <w:rPr>
          <w:rFonts w:ascii="Arial Narrow" w:eastAsia="Arial Narrow" w:hAnsi="Arial Narrow"/>
          <w:spacing w:val="-3"/>
        </w:rPr>
        <w:t xml:space="preserve"> </w:t>
      </w:r>
      <w:r w:rsidRPr="00A95A68">
        <w:rPr>
          <w:rFonts w:ascii="Arial Narrow" w:eastAsia="Arial Narrow" w:hAnsi="Arial Narrow"/>
          <w:spacing w:val="2"/>
        </w:rPr>
        <w:t>D</w:t>
      </w:r>
      <w:r w:rsidRPr="00A95A68">
        <w:rPr>
          <w:rFonts w:ascii="Arial Narrow" w:eastAsia="Arial Narrow" w:hAnsi="Arial Narrow"/>
        </w:rPr>
        <w:t>op</w:t>
      </w:r>
      <w:r w:rsidRPr="00A95A68">
        <w:rPr>
          <w:rFonts w:ascii="Arial Narrow" w:eastAsia="Arial Narrow" w:hAnsi="Arial Narrow"/>
          <w:spacing w:val="-1"/>
        </w:rPr>
        <w:t>u</w:t>
      </w:r>
      <w:r w:rsidRPr="00A95A68">
        <w:rPr>
          <w:rFonts w:ascii="Arial Narrow" w:eastAsia="Arial Narrow" w:hAnsi="Arial Narrow"/>
        </w:rPr>
        <w:t>ns</w:t>
      </w:r>
      <w:r w:rsidRPr="00A95A68">
        <w:rPr>
          <w:rFonts w:ascii="Arial Narrow" w:eastAsia="Arial Narrow" w:hAnsi="Arial Narrow"/>
          <w:spacing w:val="1"/>
        </w:rPr>
        <w:t>k</w:t>
      </w:r>
      <w:r w:rsidRPr="00A95A68">
        <w:rPr>
          <w:rFonts w:ascii="Arial Narrow" w:eastAsia="Arial Narrow" w:hAnsi="Arial Narrow"/>
        </w:rPr>
        <w:t>a</w:t>
      </w:r>
    </w:p>
    <w:p w14:paraId="587CB00C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Grlić,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Lj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. (1990). Enciklopedija samoniklog jestivog bilja. August Cesarec Zagreb Žutić I. (2007). </w:t>
      </w:r>
    </w:p>
    <w:p w14:paraId="427A9154" w14:textId="77777777" w:rsidR="00903BA7" w:rsidRPr="00A95A68" w:rsidRDefault="00903BA7" w:rsidP="00A95A68">
      <w:pPr>
        <w:pStyle w:val="Odlomakpopisa"/>
        <w:spacing w:after="0"/>
        <w:ind w:left="36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>Lavanda, kadulja i komorač u kontinentalnom području. Sveučilište u Zagrebu Agronomski fakultet</w:t>
      </w:r>
    </w:p>
    <w:p w14:paraId="73261C9A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lastRenderedPageBreak/>
        <w:t>Stepanović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, B.,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Radanović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, D.,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Turšić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, I.,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Nemčević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>, N., Ivanec, J. (2009). Uzgoj ljekovitog i aromatičnog bilja. Jan-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Spider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>, Pitomača</w:t>
      </w:r>
    </w:p>
    <w:p w14:paraId="18243F07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Willfort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, R. (2002). Ljekovito bilje i njegova upotreba. Erudit d.o.o., Zagreb </w:t>
      </w:r>
    </w:p>
    <w:p w14:paraId="4192A56B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Kremer D. (2018). Ljekovito bilje Farmaceutskog botaničkog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vrtra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„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Fran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Kušan“,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Denona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d.o.o., Zagreb</w:t>
      </w:r>
    </w:p>
    <w:p w14:paraId="31E0C45A" w14:textId="20F37555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>Domac, R. (2002). Flora Hrvatske. Školska knjiga Zagreb</w:t>
      </w:r>
    </w:p>
    <w:p w14:paraId="16D9794E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A95A68">
        <w:rPr>
          <w:rFonts w:ascii="Arial Narrow" w:eastAsia="Times New Roman" w:hAnsi="Arial Narrow"/>
          <w:sz w:val="24"/>
          <w:szCs w:val="24"/>
          <w:lang w:eastAsia="hr-HR"/>
        </w:rPr>
        <w:t>Knežević, M. (2006). Atlas korovne, ruderalne i travnjačke flore. Sveučilište  Josipa Jurja Strossmayera u Osijeku. Poljoprivredni fakultet u Osijeku</w:t>
      </w:r>
    </w:p>
    <w:p w14:paraId="300F5930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Toplak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 xml:space="preserve"> </w:t>
      </w: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Galle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>, K. (2005). Domaće ljekovito bilje. Mozaik knjiga Zagreb</w:t>
      </w:r>
    </w:p>
    <w:p w14:paraId="57DD5496" w14:textId="77777777" w:rsidR="00903BA7" w:rsidRPr="00A95A68" w:rsidRDefault="00903BA7" w:rsidP="009B300A">
      <w:pPr>
        <w:pStyle w:val="Odlomakpopisa"/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sz w:val="24"/>
          <w:szCs w:val="24"/>
          <w:lang w:eastAsia="hr-HR"/>
        </w:rPr>
        <w:t>Lesinger</w:t>
      </w:r>
      <w:proofErr w:type="spellEnd"/>
      <w:r w:rsidRPr="00A95A68">
        <w:rPr>
          <w:rFonts w:ascii="Arial Narrow" w:eastAsia="Times New Roman" w:hAnsi="Arial Narrow"/>
          <w:sz w:val="24"/>
          <w:szCs w:val="24"/>
          <w:lang w:eastAsia="hr-HR"/>
        </w:rPr>
        <w:t>, I. (2006). Liječenje otrovnim biljem. Sveučilišna knjižnica Rijeka</w:t>
      </w:r>
    </w:p>
    <w:p w14:paraId="6102E9A3" w14:textId="77777777" w:rsidR="00903BA7" w:rsidRPr="00A95A68" w:rsidRDefault="00903BA7" w:rsidP="009B300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Parađiković</w:t>
      </w:r>
      <w:proofErr w:type="spellEnd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, N. (2014): Ljekovito i začinsko bilje. Nastavni materijal za modul Ljekovito i začinsko bilje. Sveučilište Josipa Juraja Strossmayera u Osijeku. Poljoprivredni fakultet u Osijeku.</w:t>
      </w:r>
    </w:p>
    <w:p w14:paraId="47CA08AD" w14:textId="77777777" w:rsidR="00903BA7" w:rsidRPr="00A95A68" w:rsidRDefault="00903BA7" w:rsidP="009B300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proofErr w:type="spellStart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Vukobratović</w:t>
      </w:r>
      <w:proofErr w:type="spellEnd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, Ž., </w:t>
      </w:r>
      <w:proofErr w:type="spellStart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Vukobratović</w:t>
      </w:r>
      <w:proofErr w:type="spellEnd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, M., Lončarić, Z.,</w:t>
      </w:r>
      <w:proofErr w:type="spellStart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Sikora</w:t>
      </w:r>
      <w:proofErr w:type="spellEnd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S., Erhatić, R., Svržnjak, K. (2015): Korištenje </w:t>
      </w:r>
      <w:proofErr w:type="spellStart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kompostiranog</w:t>
      </w:r>
      <w:proofErr w:type="spellEnd"/>
      <w:r w:rsidRPr="00A95A68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biorazgradivog komunalnog otpada u održivoj poljoprivrednoj proizvodnji. Priručnik s rezultatima istraživanja. VIP projekt. Republika Hrvatska. Ministarstvo poljoprivrede.</w:t>
      </w:r>
    </w:p>
    <w:p w14:paraId="2CBBB55B" w14:textId="77777777" w:rsidR="00903BA7" w:rsidRPr="00A95A68" w:rsidRDefault="00903BA7" w:rsidP="009B300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>Srečec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</w:t>
      </w:r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>S.,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</w:t>
      </w:r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>Kremer D.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, </w:t>
      </w:r>
      <w:proofErr w:type="spellStart"/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>Benković</w:t>
      </w:r>
      <w:proofErr w:type="spellEnd"/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 xml:space="preserve"> M.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, </w:t>
      </w:r>
      <w:r w:rsidRPr="00A95A68">
        <w:rPr>
          <w:rFonts w:ascii="Arial Narrow" w:eastAsia="Arial Narrow" w:hAnsi="Arial Narrow"/>
          <w:bCs/>
          <w:i/>
          <w:iCs/>
          <w:sz w:val="24"/>
          <w:szCs w:val="24"/>
          <w:lang w:eastAsia="hr-HR"/>
        </w:rPr>
        <w:t>i sur.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</w:t>
      </w:r>
      <w:r w:rsidRPr="00A95A68">
        <w:rPr>
          <w:rFonts w:ascii="Arial Narrow" w:eastAsia="Arial Narrow" w:hAnsi="Arial Narrow"/>
          <w:bCs/>
          <w:sz w:val="24"/>
          <w:szCs w:val="24"/>
          <w:lang w:eastAsia="hr-HR"/>
        </w:rPr>
        <w:t xml:space="preserve"> (2020.</w:t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>) Taksonomija, ekologija i uporaba rogača (</w:t>
      </w:r>
      <w:proofErr w:type="spellStart"/>
      <w:r w:rsidRPr="00A95A68">
        <w:rPr>
          <w:rFonts w:ascii="Arial Narrow" w:eastAsia="Arial Narrow" w:hAnsi="Arial Narrow"/>
          <w:sz w:val="24"/>
          <w:szCs w:val="24"/>
          <w:lang w:eastAsia="hr-HR"/>
        </w:rPr>
        <w:t>Ceratonia</w:t>
      </w:r>
      <w:proofErr w:type="spellEnd"/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</w:t>
      </w:r>
      <w:proofErr w:type="spellStart"/>
      <w:r w:rsidRPr="00A95A68">
        <w:rPr>
          <w:rFonts w:ascii="Arial Narrow" w:eastAsia="Arial Narrow" w:hAnsi="Arial Narrow"/>
          <w:sz w:val="24"/>
          <w:szCs w:val="24"/>
          <w:lang w:eastAsia="hr-HR"/>
        </w:rPr>
        <w:t>siliqua</w:t>
      </w:r>
      <w:proofErr w:type="spellEnd"/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L.) i lovora (</w:t>
      </w:r>
      <w:proofErr w:type="spellStart"/>
      <w:r w:rsidRPr="00A95A68">
        <w:rPr>
          <w:rFonts w:ascii="Arial Narrow" w:eastAsia="Arial Narrow" w:hAnsi="Arial Narrow"/>
          <w:sz w:val="24"/>
          <w:szCs w:val="24"/>
          <w:lang w:eastAsia="hr-HR"/>
        </w:rPr>
        <w:t>Laurus</w:t>
      </w:r>
      <w:proofErr w:type="spellEnd"/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</w:t>
      </w:r>
      <w:proofErr w:type="spellStart"/>
      <w:r w:rsidRPr="00A95A68">
        <w:rPr>
          <w:rFonts w:ascii="Arial Narrow" w:eastAsia="Arial Narrow" w:hAnsi="Arial Narrow"/>
          <w:sz w:val="24"/>
          <w:szCs w:val="24"/>
          <w:lang w:eastAsia="hr-HR"/>
        </w:rPr>
        <w:t>nobilis</w:t>
      </w:r>
      <w:proofErr w:type="spellEnd"/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 L.) u Hrvatskoj. Tomić, F. i </w:t>
      </w:r>
      <w:proofErr w:type="spellStart"/>
      <w:r w:rsidRPr="00A95A68">
        <w:rPr>
          <w:rFonts w:ascii="Arial Narrow" w:eastAsia="Arial Narrow" w:hAnsi="Arial Narrow"/>
          <w:sz w:val="24"/>
          <w:szCs w:val="24"/>
          <w:lang w:eastAsia="hr-HR"/>
        </w:rPr>
        <w:t>Peklić</w:t>
      </w:r>
      <w:proofErr w:type="spellEnd"/>
      <w:r w:rsidRPr="00A95A68">
        <w:rPr>
          <w:rFonts w:ascii="Arial Narrow" w:eastAsia="Arial Narrow" w:hAnsi="Arial Narrow"/>
          <w:sz w:val="24"/>
          <w:szCs w:val="24"/>
          <w:lang w:eastAsia="hr-HR"/>
        </w:rPr>
        <w:t xml:space="preserve">, I. (urednici). (znanstvena monografija) Zagreb, Križevci, Hrvatska akademija znanosti i umjetnosti. </w:t>
      </w:r>
      <w:r w:rsidRPr="00A95A68">
        <w:rPr>
          <w:rFonts w:ascii="Arial Narrow" w:hAnsi="Arial Narrow"/>
          <w:sz w:val="24"/>
          <w:szCs w:val="24"/>
          <w:lang w:eastAsia="hr-HR"/>
        </w:rPr>
        <w:sym w:font="Symbol" w:char="F05B"/>
      </w:r>
      <w:r w:rsidRPr="00A95A68">
        <w:rPr>
          <w:rFonts w:ascii="Arial Narrow" w:eastAsia="Arial Narrow" w:hAnsi="Arial Narrow"/>
          <w:sz w:val="24"/>
          <w:szCs w:val="24"/>
          <w:lang w:eastAsia="hr-HR"/>
        </w:rPr>
        <w:t>ISBN 978-953-347-348-2</w:t>
      </w:r>
      <w:r w:rsidRPr="00A95A68">
        <w:rPr>
          <w:rFonts w:ascii="Arial Narrow" w:hAnsi="Arial Narrow"/>
          <w:sz w:val="24"/>
          <w:szCs w:val="24"/>
          <w:lang w:eastAsia="hr-HR"/>
        </w:rPr>
        <w:sym w:font="Symbol" w:char="F05D"/>
      </w:r>
    </w:p>
    <w:p w14:paraId="7CD6EE08" w14:textId="77777777" w:rsidR="00903BA7" w:rsidRPr="00A95A68" w:rsidRDefault="00903BA7" w:rsidP="009B300A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</w:p>
    <w:p w14:paraId="2F88EA5B" w14:textId="0EB0CD0A" w:rsidR="001B6F77" w:rsidRPr="00A95A68" w:rsidRDefault="001B6F77" w:rsidP="009B300A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A95A68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A95A68">
        <w:rPr>
          <w:rFonts w:ascii="Arial Narrow" w:eastAsia="Arial Narrow" w:hAnsi="Arial Narrow"/>
          <w:b/>
          <w:position w:val="-1"/>
        </w:rPr>
        <w:t>Jezik izvođenja nastave</w:t>
      </w:r>
    </w:p>
    <w:p w14:paraId="4BF9ABA8" w14:textId="10B0F5C8" w:rsidR="00BE68AE" w:rsidRPr="00A95A68" w:rsidRDefault="00BE68AE" w:rsidP="009B300A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A95A68">
        <w:rPr>
          <w:rFonts w:ascii="Arial Narrow" w:eastAsia="Arial Narrow" w:hAnsi="Arial Narrow"/>
          <w:bCs/>
          <w:position w:val="-1"/>
        </w:rPr>
        <w:t xml:space="preserve">    Nastava se izvodi na hrvatskom jeziku.</w:t>
      </w:r>
    </w:p>
    <w:p w14:paraId="0472C9E1" w14:textId="77777777" w:rsidR="00A95A68" w:rsidRPr="00A95A68" w:rsidRDefault="00A95A68" w:rsidP="009B300A">
      <w:pPr>
        <w:spacing w:after="0" w:line="276" w:lineRule="auto"/>
        <w:ind w:right="-20"/>
        <w:jc w:val="both"/>
        <w:rPr>
          <w:rFonts w:ascii="Arial Narrow" w:eastAsia="Arial Narrow" w:hAnsi="Arial Narrow"/>
          <w:position w:val="-1"/>
        </w:rPr>
      </w:pPr>
    </w:p>
    <w:p w14:paraId="32E7DA8D" w14:textId="1B722143" w:rsidR="00AC7785" w:rsidRPr="00A95A68" w:rsidRDefault="00AC7785" w:rsidP="00A95A68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A95A68">
        <w:rPr>
          <w:rFonts w:ascii="Arial Narrow" w:eastAsia="Arial Narrow" w:hAnsi="Arial Narrow"/>
          <w:position w:val="-1"/>
        </w:rPr>
        <w:t>Nositelj kolegija:</w:t>
      </w:r>
    </w:p>
    <w:p w14:paraId="03B82160" w14:textId="77777777" w:rsidR="00AC7785" w:rsidRPr="00A95A68" w:rsidRDefault="00AC7785" w:rsidP="00A95A68">
      <w:pPr>
        <w:spacing w:after="0" w:line="276" w:lineRule="auto"/>
        <w:jc w:val="right"/>
        <w:rPr>
          <w:rFonts w:ascii="Arial Narrow" w:eastAsia="Times New Roman" w:hAnsi="Arial Narrow"/>
          <w:lang w:eastAsia="hr-HR"/>
        </w:rPr>
      </w:pPr>
      <w:r w:rsidRPr="00A95A68">
        <w:rPr>
          <w:rFonts w:ascii="Arial Narrow" w:eastAsia="Times New Roman" w:hAnsi="Arial Narrow"/>
          <w:lang w:eastAsia="hr-HR"/>
        </w:rPr>
        <w:t xml:space="preserve">       dr. sc. Renata Erhatić, prof. </w:t>
      </w:r>
      <w:proofErr w:type="spellStart"/>
      <w:r w:rsidRPr="00A95A68">
        <w:rPr>
          <w:rFonts w:ascii="Arial Narrow" w:eastAsia="Times New Roman" w:hAnsi="Arial Narrow"/>
          <w:lang w:eastAsia="hr-HR"/>
        </w:rPr>
        <w:t>struč</w:t>
      </w:r>
      <w:proofErr w:type="spellEnd"/>
      <w:r w:rsidRPr="00A95A68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A95A68">
        <w:rPr>
          <w:rFonts w:ascii="Arial Narrow" w:eastAsia="Times New Roman" w:hAnsi="Arial Narrow"/>
          <w:lang w:eastAsia="hr-HR"/>
        </w:rPr>
        <w:t>stud</w:t>
      </w:r>
      <w:proofErr w:type="spellEnd"/>
      <w:r w:rsidRPr="00A95A68">
        <w:rPr>
          <w:rFonts w:ascii="Arial Narrow" w:eastAsia="Times New Roman" w:hAnsi="Arial Narrow"/>
          <w:lang w:eastAsia="hr-HR"/>
        </w:rPr>
        <w:t>.</w:t>
      </w:r>
    </w:p>
    <w:p w14:paraId="49E524A9" w14:textId="77777777" w:rsidR="00AC7785" w:rsidRPr="00A95A68" w:rsidRDefault="00AC7785" w:rsidP="009B300A">
      <w:pPr>
        <w:spacing w:after="0" w:line="276" w:lineRule="auto"/>
        <w:ind w:right="-20"/>
        <w:jc w:val="both"/>
        <w:rPr>
          <w:rFonts w:ascii="Arial Narrow" w:eastAsia="Arial Narrow" w:hAnsi="Arial Narrow"/>
          <w:position w:val="-1"/>
        </w:rPr>
      </w:pPr>
    </w:p>
    <w:p w14:paraId="3C3E068E" w14:textId="5ACE2CDE" w:rsidR="001B6F77" w:rsidRPr="00A95A68" w:rsidRDefault="001B6F77" w:rsidP="009B300A">
      <w:pPr>
        <w:spacing w:after="0" w:line="276" w:lineRule="auto"/>
        <w:jc w:val="both"/>
        <w:rPr>
          <w:rFonts w:ascii="Arial Narrow" w:hAnsi="Arial Narrow"/>
        </w:rPr>
      </w:pPr>
      <w:r w:rsidRPr="00A95A68">
        <w:rPr>
          <w:rFonts w:ascii="Arial Narrow" w:hAnsi="Arial Narrow"/>
        </w:rPr>
        <w:t xml:space="preserve">U Križevcima, </w:t>
      </w:r>
      <w:r w:rsidR="002F1FFB" w:rsidRPr="00A95A68">
        <w:rPr>
          <w:rFonts w:ascii="Arial Narrow" w:hAnsi="Arial Narrow"/>
        </w:rPr>
        <w:t>rujan</w:t>
      </w:r>
      <w:r w:rsidRPr="00A95A68">
        <w:rPr>
          <w:rFonts w:ascii="Arial Narrow" w:hAnsi="Arial Narrow"/>
        </w:rPr>
        <w:t xml:space="preserve"> 20</w:t>
      </w:r>
      <w:r w:rsidR="00530550" w:rsidRPr="00A95A68">
        <w:rPr>
          <w:rFonts w:ascii="Arial Narrow" w:hAnsi="Arial Narrow"/>
        </w:rPr>
        <w:t>23</w:t>
      </w:r>
      <w:r w:rsidRPr="00A95A68">
        <w:rPr>
          <w:rFonts w:ascii="Arial Narrow" w:hAnsi="Arial Narrow"/>
        </w:rPr>
        <w:t>.</w:t>
      </w:r>
    </w:p>
    <w:p w14:paraId="6B67BE44" w14:textId="671F807C" w:rsidR="0063254E" w:rsidRPr="00A95A68" w:rsidRDefault="0063254E" w:rsidP="009B300A">
      <w:pPr>
        <w:spacing w:after="0" w:line="276" w:lineRule="auto"/>
        <w:jc w:val="both"/>
        <w:rPr>
          <w:rFonts w:ascii="Arial Narrow" w:hAnsi="Arial Narrow"/>
        </w:rPr>
      </w:pPr>
    </w:p>
    <w:sectPr w:rsidR="0063254E" w:rsidRPr="00A9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1C56"/>
    <w:multiLevelType w:val="hybridMultilevel"/>
    <w:tmpl w:val="A364B1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5D18"/>
    <w:multiLevelType w:val="hybridMultilevel"/>
    <w:tmpl w:val="CCE61F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D05"/>
    <w:multiLevelType w:val="hybridMultilevel"/>
    <w:tmpl w:val="747429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6376"/>
    <w:multiLevelType w:val="hybridMultilevel"/>
    <w:tmpl w:val="E3ACEE28"/>
    <w:lvl w:ilvl="0" w:tplc="041A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95FAC"/>
    <w:rsid w:val="002B0493"/>
    <w:rsid w:val="002C73A3"/>
    <w:rsid w:val="002F1FFB"/>
    <w:rsid w:val="003228CE"/>
    <w:rsid w:val="00360882"/>
    <w:rsid w:val="00374491"/>
    <w:rsid w:val="00391639"/>
    <w:rsid w:val="003C306C"/>
    <w:rsid w:val="003E168A"/>
    <w:rsid w:val="00401F3E"/>
    <w:rsid w:val="00412745"/>
    <w:rsid w:val="00440CBC"/>
    <w:rsid w:val="00443DC8"/>
    <w:rsid w:val="00476C1D"/>
    <w:rsid w:val="00477E40"/>
    <w:rsid w:val="0049143D"/>
    <w:rsid w:val="00493EDD"/>
    <w:rsid w:val="004A536C"/>
    <w:rsid w:val="004A6083"/>
    <w:rsid w:val="004D3312"/>
    <w:rsid w:val="004F094D"/>
    <w:rsid w:val="005037FC"/>
    <w:rsid w:val="00513691"/>
    <w:rsid w:val="00523E68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6E7BBE"/>
    <w:rsid w:val="0072353F"/>
    <w:rsid w:val="007A35EF"/>
    <w:rsid w:val="007A7FA4"/>
    <w:rsid w:val="007B54C0"/>
    <w:rsid w:val="007C5203"/>
    <w:rsid w:val="008920B3"/>
    <w:rsid w:val="008961F0"/>
    <w:rsid w:val="008A2813"/>
    <w:rsid w:val="008A63BE"/>
    <w:rsid w:val="008C306F"/>
    <w:rsid w:val="00903BA7"/>
    <w:rsid w:val="0093110D"/>
    <w:rsid w:val="00932366"/>
    <w:rsid w:val="00996C4F"/>
    <w:rsid w:val="009A7B17"/>
    <w:rsid w:val="009B2617"/>
    <w:rsid w:val="009B300A"/>
    <w:rsid w:val="009F7328"/>
    <w:rsid w:val="00A22CF6"/>
    <w:rsid w:val="00A95A68"/>
    <w:rsid w:val="00AA780E"/>
    <w:rsid w:val="00AC7785"/>
    <w:rsid w:val="00AD1A47"/>
    <w:rsid w:val="00AF23E6"/>
    <w:rsid w:val="00B6173A"/>
    <w:rsid w:val="00B6583A"/>
    <w:rsid w:val="00BD332F"/>
    <w:rsid w:val="00BE68AE"/>
    <w:rsid w:val="00C227E8"/>
    <w:rsid w:val="00C334EC"/>
    <w:rsid w:val="00C65664"/>
    <w:rsid w:val="00C73F62"/>
    <w:rsid w:val="00C804E6"/>
    <w:rsid w:val="00C86021"/>
    <w:rsid w:val="00CD5AC0"/>
    <w:rsid w:val="00CE2284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6</cp:revision>
  <cp:lastPrinted>2023-06-16T08:42:00Z</cp:lastPrinted>
  <dcterms:created xsi:type="dcterms:W3CDTF">2023-10-02T13:52:00Z</dcterms:created>
  <dcterms:modified xsi:type="dcterms:W3CDTF">2023-10-04T14:51:00Z</dcterms:modified>
</cp:coreProperties>
</file>