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0D4C6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D4C6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0D4C6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0D4C6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D4C6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0D4C6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0D4C6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0D4C6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0D4C6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0D4C67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0D4C67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0D4C67">
        <w:rPr>
          <w:rFonts w:ascii="Arial Narrow" w:hAnsi="Arial Narrow"/>
          <w:b/>
          <w:bCs/>
          <w:kern w:val="36"/>
          <w:lang w:val="pl-PL"/>
        </w:rPr>
        <w:t>Akademska</w:t>
      </w:r>
      <w:r w:rsidRPr="000D4C67">
        <w:rPr>
          <w:rFonts w:ascii="Arial Narrow" w:hAnsi="Arial Narrow"/>
          <w:b/>
          <w:bCs/>
          <w:kern w:val="36"/>
        </w:rPr>
        <w:t xml:space="preserve"> </w:t>
      </w:r>
      <w:r w:rsidRPr="000D4C6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0D4C67">
        <w:rPr>
          <w:rFonts w:ascii="Arial Narrow" w:hAnsi="Arial Narrow"/>
          <w:b/>
          <w:bCs/>
          <w:kern w:val="36"/>
          <w:lang w:val="pl-PL"/>
        </w:rPr>
        <w:t>3</w:t>
      </w:r>
      <w:r w:rsidRPr="000D4C6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0D4C67">
        <w:rPr>
          <w:rFonts w:ascii="Arial Narrow" w:hAnsi="Arial Narrow"/>
          <w:b/>
          <w:bCs/>
          <w:kern w:val="36"/>
          <w:lang w:val="pl-PL"/>
        </w:rPr>
        <w:t>4</w:t>
      </w:r>
      <w:r w:rsidRPr="000D4C67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0D4C6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0D4C6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4C6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0D4C67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D4C67">
              <w:rPr>
                <w:rFonts w:ascii="Arial Narrow" w:hAnsi="Arial Narrow"/>
                <w:b/>
              </w:rPr>
              <w:t>Stručni prijediplomski</w:t>
            </w:r>
            <w:r w:rsidR="008A63BE" w:rsidRPr="000D4C67">
              <w:rPr>
                <w:rFonts w:ascii="Arial Narrow" w:hAnsi="Arial Narrow"/>
                <w:b/>
              </w:rPr>
              <w:t xml:space="preserve"> studij </w:t>
            </w:r>
            <w:r w:rsidR="008A63BE" w:rsidRPr="000D4C67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4F9AF3AA" w:rsidR="0072353F" w:rsidRPr="000D4C67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D4C67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0D4C6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0D4C6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4C6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F969387" w:rsidR="008A63BE" w:rsidRPr="000D4C67" w:rsidRDefault="000D4C67" w:rsidP="0033738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eastAsia="Arial Narrow" w:hAnsi="Arial Narrow"/>
                <w:b/>
                <w:bCs/>
                <w:spacing w:val="-2"/>
              </w:rPr>
              <w:t>OBLICI FINANCIRANJA U POLJOPRIVREDI</w:t>
            </w:r>
          </w:p>
        </w:tc>
      </w:tr>
      <w:tr w:rsidR="005E6818" w:rsidRPr="000D4C6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369E887" w:rsidR="005E6818" w:rsidRPr="00D26F17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  <w:b/>
              </w:rPr>
              <w:t xml:space="preserve">Šifra: </w:t>
            </w:r>
            <w:bookmarkStart w:id="0" w:name="_GoBack"/>
            <w:r w:rsidR="00C943A4" w:rsidRPr="00D26F17">
              <w:rPr>
                <w:rFonts w:ascii="Arial Narrow" w:hAnsi="Arial Narrow"/>
              </w:rPr>
              <w:t>240026</w:t>
            </w:r>
          </w:p>
          <w:bookmarkEnd w:id="0"/>
          <w:p w14:paraId="4DEFD2BB" w14:textId="78F8D709" w:rsidR="005E6818" w:rsidRPr="000D4C6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0D4C67">
              <w:rPr>
                <w:rFonts w:ascii="Arial Narrow" w:hAnsi="Arial Narrow"/>
                <w:b/>
              </w:rPr>
              <w:t>Status</w:t>
            </w:r>
            <w:r w:rsidRPr="000D4C67">
              <w:rPr>
                <w:rFonts w:ascii="Arial Narrow" w:hAnsi="Arial Narrow"/>
                <w:bCs/>
              </w:rPr>
              <w:t>:</w:t>
            </w:r>
            <w:r w:rsidR="009F7328" w:rsidRPr="000D4C67">
              <w:rPr>
                <w:rFonts w:ascii="Arial Narrow" w:hAnsi="Arial Narrow"/>
                <w:bCs/>
              </w:rPr>
              <w:t xml:space="preserve"> </w:t>
            </w:r>
            <w:r w:rsidR="00A50D69" w:rsidRPr="000D4C67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4F12859" w:rsidR="00E072DC" w:rsidRPr="00337380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337380">
              <w:rPr>
                <w:rFonts w:ascii="Arial Narrow" w:hAnsi="Arial Narrow"/>
                <w:b/>
                <w:bCs/>
              </w:rPr>
              <w:t>Semestar</w:t>
            </w:r>
            <w:r w:rsidRPr="00337380">
              <w:rPr>
                <w:rFonts w:ascii="Arial Narrow" w:hAnsi="Arial Narrow"/>
                <w:b/>
              </w:rPr>
              <w:t xml:space="preserve">: </w:t>
            </w:r>
            <w:r w:rsidR="00A50D69" w:rsidRPr="00337380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B189BD6" w:rsidR="005E6818" w:rsidRPr="000D4C6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4C67">
              <w:rPr>
                <w:rFonts w:ascii="Arial Narrow" w:hAnsi="Arial Narrow"/>
                <w:b/>
                <w:bCs/>
              </w:rPr>
              <w:t xml:space="preserve">ECTS bodovi: </w:t>
            </w:r>
            <w:r w:rsidR="00A50D69" w:rsidRPr="000D4C67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0D4C6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0D4C6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D4C67">
              <w:rPr>
                <w:rFonts w:ascii="Arial Narrow" w:hAnsi="Arial Narrow"/>
                <w:b/>
              </w:rPr>
              <w:t>N</w:t>
            </w:r>
            <w:r w:rsidR="00EA0B95" w:rsidRPr="000D4C67">
              <w:rPr>
                <w:rFonts w:ascii="Arial Narrow" w:hAnsi="Arial Narrow"/>
                <w:b/>
              </w:rPr>
              <w:t>ositelj:</w:t>
            </w:r>
            <w:r w:rsidR="000F34E6" w:rsidRPr="000D4C6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3B67128" w:rsidR="001B6F77" w:rsidRPr="000D4C67" w:rsidRDefault="0016000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0D4C67">
              <w:rPr>
                <w:rFonts w:ascii="Arial Narrow" w:eastAsia="Arial Narrow" w:hAnsi="Arial Narrow"/>
                <w:b/>
                <w:bCs/>
              </w:rPr>
              <w:t xml:space="preserve">dr.sc. Silvije Jerčinović, prof. </w:t>
            </w:r>
            <w:proofErr w:type="spellStart"/>
            <w:r w:rsidRPr="000D4C67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0D4C67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0D4C6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0D4C6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D4C67">
              <w:rPr>
                <w:rFonts w:ascii="Arial Narrow" w:hAnsi="Arial Narrow"/>
                <w:b/>
              </w:rPr>
              <w:t>Suradnici</w:t>
            </w:r>
            <w:r w:rsidR="00EA0B95" w:rsidRPr="000D4C67">
              <w:rPr>
                <w:rFonts w:ascii="Arial Narrow" w:hAnsi="Arial Narrow"/>
                <w:b/>
              </w:rPr>
              <w:t>:</w:t>
            </w:r>
            <w:r w:rsidR="00060AA6" w:rsidRPr="000D4C6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0D4C67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0D4C6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0D4C6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0D4C6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D4C6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D4C6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0D4C6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0D4C6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6005D94" w:rsidR="00282A73" w:rsidRPr="000D4C67" w:rsidRDefault="0016000B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D4C67">
              <w:rPr>
                <w:rFonts w:ascii="Arial Narrow" w:hAnsi="Arial Narrow"/>
              </w:rPr>
              <w:t>30</w:t>
            </w:r>
          </w:p>
        </w:tc>
      </w:tr>
      <w:tr w:rsidR="00282A73" w:rsidRPr="000D4C6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0D4C6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58291DA" w:rsidR="00282A73" w:rsidRPr="000D4C67" w:rsidRDefault="0016000B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D4C67">
              <w:rPr>
                <w:rFonts w:ascii="Arial Narrow" w:hAnsi="Arial Narrow"/>
              </w:rPr>
              <w:t>15</w:t>
            </w:r>
          </w:p>
        </w:tc>
      </w:tr>
      <w:tr w:rsidR="00282A73" w:rsidRPr="000D4C67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1B4FA9A" w:rsidR="00282A73" w:rsidRPr="000D4C6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3623694" w:rsidR="00282A73" w:rsidRPr="000D4C67" w:rsidRDefault="0016000B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D4C67">
              <w:rPr>
                <w:rFonts w:ascii="Arial Narrow" w:hAnsi="Arial Narrow"/>
              </w:rPr>
              <w:t>15</w:t>
            </w:r>
          </w:p>
        </w:tc>
      </w:tr>
      <w:tr w:rsidR="00060AA6" w:rsidRPr="000D4C67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4B5C1141" w:rsidR="00060AA6" w:rsidRPr="000D4C67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</w:rPr>
              <w:t>Stručna praksa</w:t>
            </w:r>
            <w:r w:rsidR="000F34E6" w:rsidRPr="000D4C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7FCC79E5" w:rsidR="00060AA6" w:rsidRPr="000D4C67" w:rsidRDefault="0016000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4C67">
              <w:rPr>
                <w:rFonts w:ascii="Arial Narrow" w:hAnsi="Arial Narrow"/>
              </w:rPr>
              <w:t>15</w:t>
            </w:r>
          </w:p>
        </w:tc>
      </w:tr>
    </w:tbl>
    <w:p w14:paraId="2000A2E6" w14:textId="77777777" w:rsidR="0016000B" w:rsidRPr="000D4C67" w:rsidRDefault="0016000B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2D037FA3" w14:textId="783876CA" w:rsidR="00073E3F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0D4C6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0D4C67">
        <w:rPr>
          <w:rFonts w:ascii="Arial Narrow" w:eastAsia="Arial Narrow" w:hAnsi="Arial Narrow"/>
          <w:b/>
          <w:bCs/>
          <w:spacing w:val="-2"/>
        </w:rPr>
        <w:t>KOLEGIJ</w:t>
      </w:r>
      <w:r w:rsidRPr="000D4C6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73E3F" w:rsidRPr="000D4C67">
        <w:rPr>
          <w:rFonts w:ascii="Arial Narrow" w:eastAsia="Arial Narrow" w:hAnsi="Arial Narrow"/>
          <w:spacing w:val="-2"/>
        </w:rPr>
        <w:t>Osposobiti studente da mogu samostalno procijeniti i odabrati najpogodniji oblik financiranja za pokretanje poslovnog pothvata u domeni poljoprivrednog poduzetništva.</w:t>
      </w:r>
    </w:p>
    <w:p w14:paraId="04C27547" w14:textId="77777777" w:rsidR="000D4C67" w:rsidRPr="000D4C67" w:rsidRDefault="000D4C6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</w:p>
    <w:p w14:paraId="3040882C" w14:textId="4CDC6D21" w:rsidR="001B6F77" w:rsidRPr="000D4C67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0D4C67">
        <w:rPr>
          <w:rFonts w:ascii="Arial Narrow" w:eastAsia="Arial Narrow" w:hAnsi="Arial Narrow"/>
          <w:b/>
          <w:bCs/>
          <w:spacing w:val="-2"/>
        </w:rPr>
        <w:t>I</w:t>
      </w:r>
      <w:r w:rsidRPr="000D4C67">
        <w:rPr>
          <w:rFonts w:ascii="Arial Narrow" w:eastAsia="Arial Narrow" w:hAnsi="Arial Narrow"/>
          <w:b/>
          <w:bCs/>
          <w:spacing w:val="2"/>
        </w:rPr>
        <w:t>z</w:t>
      </w:r>
      <w:r w:rsidRPr="000D4C67">
        <w:rPr>
          <w:rFonts w:ascii="Arial Narrow" w:eastAsia="Arial Narrow" w:hAnsi="Arial Narrow"/>
          <w:b/>
          <w:bCs/>
          <w:spacing w:val="1"/>
        </w:rPr>
        <w:t>ve</w:t>
      </w:r>
      <w:r w:rsidRPr="000D4C67">
        <w:rPr>
          <w:rFonts w:ascii="Arial Narrow" w:eastAsia="Arial Narrow" w:hAnsi="Arial Narrow"/>
          <w:b/>
          <w:bCs/>
        </w:rPr>
        <w:t>dbeni</w:t>
      </w:r>
      <w:r w:rsidRPr="000D4C6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D4C67">
        <w:rPr>
          <w:rFonts w:ascii="Arial Narrow" w:eastAsia="Arial Narrow" w:hAnsi="Arial Narrow"/>
          <w:b/>
          <w:bCs/>
        </w:rPr>
        <w:t>p</w:t>
      </w:r>
      <w:r w:rsidRPr="000D4C67">
        <w:rPr>
          <w:rFonts w:ascii="Arial Narrow" w:eastAsia="Arial Narrow" w:hAnsi="Arial Narrow"/>
          <w:b/>
          <w:bCs/>
          <w:spacing w:val="-2"/>
        </w:rPr>
        <w:t>l</w:t>
      </w:r>
      <w:r w:rsidRPr="000D4C67">
        <w:rPr>
          <w:rFonts w:ascii="Arial Narrow" w:eastAsia="Arial Narrow" w:hAnsi="Arial Narrow"/>
          <w:b/>
          <w:bCs/>
          <w:spacing w:val="1"/>
        </w:rPr>
        <w:t>a</w:t>
      </w:r>
      <w:r w:rsidRPr="000D4C67">
        <w:rPr>
          <w:rFonts w:ascii="Arial Narrow" w:eastAsia="Arial Narrow" w:hAnsi="Arial Narrow"/>
          <w:b/>
          <w:bCs/>
        </w:rPr>
        <w:t>n</w:t>
      </w:r>
      <w:r w:rsidRPr="000D4C6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D4C67">
        <w:rPr>
          <w:rFonts w:ascii="Arial Narrow" w:eastAsia="Arial Narrow" w:hAnsi="Arial Narrow"/>
          <w:b/>
          <w:bCs/>
        </w:rPr>
        <w:t>na</w:t>
      </w:r>
      <w:r w:rsidRPr="000D4C67">
        <w:rPr>
          <w:rFonts w:ascii="Arial Narrow" w:eastAsia="Arial Narrow" w:hAnsi="Arial Narrow"/>
          <w:b/>
          <w:bCs/>
          <w:spacing w:val="1"/>
        </w:rPr>
        <w:t>s</w:t>
      </w:r>
      <w:r w:rsidRPr="000D4C6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D4C67">
        <w:rPr>
          <w:rFonts w:ascii="Arial Narrow" w:eastAsia="Arial Narrow" w:hAnsi="Arial Narrow"/>
          <w:b/>
          <w:bCs/>
          <w:spacing w:val="1"/>
        </w:rPr>
        <w:t>av</w:t>
      </w:r>
      <w:r w:rsidRPr="000D4C67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0D4C67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0D4C67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0D4C6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0D4C6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0D4C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0D4C6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0D4C6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0D4C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0D4C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4C6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0D4C6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0D4C6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D4C6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D4C6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0D4C67" w14:paraId="54F185DA" w14:textId="77777777" w:rsidTr="00D35624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0D4C67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0D4C67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0D4C67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0D4C67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0D4C67" w14:paraId="231080C7" w14:textId="77777777" w:rsidTr="00D35624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0D4C67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0D4C6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337380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3738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337380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3738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0D4C67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0D4C6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D35624" w:rsidRPr="000D4C67" w14:paraId="7E8E00A1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0691FA66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 xml:space="preserve">Financijski sustav: funkcije financijskog sustava, financijska piramida, kretanja u suvremenom bankarstvu i financijama, </w:t>
            </w:r>
            <w:r w:rsidRPr="000D4C67">
              <w:rPr>
                <w:rFonts w:ascii="Arial Narrow" w:hAnsi="Arial Narrow"/>
                <w:sz w:val="22"/>
                <w:szCs w:val="22"/>
              </w:rPr>
              <w:lastRenderedPageBreak/>
              <w:t>izravno i posredovano financiranje, financijsko posredovanje, financijski posrednici.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44B1A1BB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EA9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159E7D34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Predavaonica</w:t>
            </w:r>
          </w:p>
        </w:tc>
      </w:tr>
      <w:tr w:rsidR="00D35624" w:rsidRPr="000D4C67" w14:paraId="4D072F95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8DF9207" w:rsidR="00D35624" w:rsidRPr="000D4C67" w:rsidRDefault="00D35624" w:rsidP="00D3562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Financijske institucije i tržišta: pojam   financijskih institucija, depozitne financijske institucije, ne-depozitne financijske institucije, pregled i grupiranje financijskih institucija, središnja banka, kreditna tržišta, tržišta vlasničkih udjela, primarno i sekundarno tržište, tržište novca, tržište kapitala, devizno tržište.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6D964D69" w:rsidR="00D35624" w:rsidRPr="000D4C67" w:rsidRDefault="00D35624" w:rsidP="00D3562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D35624" w:rsidRPr="000D4C67" w:rsidRDefault="00D35624" w:rsidP="00D3562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D35624" w:rsidRPr="000D4C67" w:rsidRDefault="00D35624" w:rsidP="00D3562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650E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E779B33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084A8908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46A323D0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75AFCABD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0F700E41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Hrvatska narodna banka: monetarna politika, održavanje likvidnosti banaka, podjela sredstava poslovnih banaka kod središnje banke, devizna politika i održavanje likvidnosti u plaćanjima s inozemstvom, međunarodne pričuve,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3A24A41D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1E6F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3D89BC35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5067682B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1A627" w14:textId="4ED1F4E8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EFE388" w14:textId="65053F1D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Banke: povijest, definiranje, funkcije banke, principi bankarskog poslovanja, poslovne univerzalne banke, razvoj banke i bankarskog sustava.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CF8A" w14:textId="2AB8C6D3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D9FD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BEAB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F000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5C84E0E" w14:textId="4DCA78B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055165C9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5D8A8" w14:textId="7B58C1BE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85550F" w14:textId="15531D65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Banke u RH – zakonska osnova: definiranje banaka, bankovne usluge, poslovi banaka, osnivanje, pravna osnova, bankarska tajna, osiguranje depozita.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0AD9" w14:textId="0DB061C6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14F9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951D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439B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198285E" w14:textId="0C5522F2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22F72F82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1440D" w14:textId="77777777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EC692F" w14:textId="3C5F3B6C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I. Kolokvij – provjera znanja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0E55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C00D" w14:textId="2C7762DF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7F27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B923" w14:textId="604FF95F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6C748CBF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D9189" w14:textId="301D8306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625181F" w14:textId="464A28ED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D4C67">
              <w:rPr>
                <w:rFonts w:ascii="Arial Narrow" w:hAnsi="Arial Narrow"/>
                <w:sz w:val="22"/>
                <w:szCs w:val="22"/>
              </w:rPr>
              <w:t>Nebankovne</w:t>
            </w:r>
            <w:proofErr w:type="spellEnd"/>
            <w:r w:rsidRPr="000D4C67">
              <w:rPr>
                <w:rFonts w:ascii="Arial Narrow" w:hAnsi="Arial Narrow"/>
                <w:sz w:val="22"/>
                <w:szCs w:val="22"/>
              </w:rPr>
              <w:t xml:space="preserve"> financijske institucije: štedno depozitne institucije (štedionice, kreditne zadruge, poštanske štedionice, institucionalna štednja), stambene štedionice, mirovinski fondovi, </w:t>
            </w:r>
            <w:proofErr w:type="spellStart"/>
            <w:r w:rsidRPr="000D4C67">
              <w:rPr>
                <w:rFonts w:ascii="Arial Narrow" w:hAnsi="Arial Narrow"/>
                <w:sz w:val="22"/>
                <w:szCs w:val="22"/>
              </w:rPr>
              <w:t>osiguravateljne</w:t>
            </w:r>
            <w:proofErr w:type="spellEnd"/>
            <w:r w:rsidRPr="000D4C67">
              <w:rPr>
                <w:rFonts w:ascii="Arial Narrow" w:hAnsi="Arial Narrow"/>
                <w:sz w:val="22"/>
                <w:szCs w:val="22"/>
              </w:rPr>
              <w:t xml:space="preserve"> institucije, investicijski fondovi, financijske kompanije, investicijske banke, brokeri 3i dileri, ostale financijske institucije.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323C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1B57EC" w14:textId="6B7AF2D1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B98D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0E4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022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70741CF" w14:textId="6D123F5E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168277D2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CD54A" w14:textId="47E7E70E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B8F7DA2" w14:textId="73927772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Uloga novca i kredita: novčana i kreditna politika, funkcija novca, povijest novca, uzroci pojave novca, novac, likvidnost, stupanj likvidnosti, monetarni agregati (M1, M2, M3, M4), kamata, nominalna kamatna stopa, realna i nominalna kamatna stopa, troškovi držanja novca, potražnja za novcem.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F1BF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28EA09F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AD36C2C" w14:textId="1FFC0669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8FED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5CEE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14A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4281009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550C42B" w14:textId="00D706AF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0F51FE22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25527" w14:textId="2DE6FF37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FE976C3" w14:textId="54FD3F62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EU programi financiranja – nastanak i pojam: uloga, vrste programa, korisnici: (Fizičke osobe – obiteljska poljoprivredna gospodarstva, Obrti, Trgovačka društva/ Zadruge).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C95E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A7DD628" w14:textId="1E4B10D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2AA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8E33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0FD1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68DF739" w14:textId="31CE3D5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28838CC4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9B42F" w14:textId="67992AB4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52261A3" w14:textId="12756CE5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Zajednička europska poljoprivredna politika - Izravna plaćanja u poljoprivredi, Program ruralnog razvoja.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95A0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308A001" w14:textId="5617ED61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E8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B1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2F4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3D9B81" w14:textId="68311976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1FFE92FB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26CC2" w14:textId="4CE06A3A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B532983" w14:textId="3DDF3BF2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Aplikacije i mogućnosti financiranja: vrste, procedura odobravanja, naknade, ekonomska funkcija, namjena, procedure, troškovi, opravdani troškovi.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92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06C7B07" w14:textId="6EA1AD1E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9FE0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02A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3682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5AB1983" w14:textId="3EB1B756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35624" w:rsidRPr="000D4C67" w14:paraId="3F84F153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562F2" w14:textId="77777777" w:rsidR="00D35624" w:rsidRPr="000D4C67" w:rsidRDefault="00D35624" w:rsidP="00D3562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81BF3F" w14:textId="594EED01" w:rsidR="00D35624" w:rsidRPr="000D4C67" w:rsidRDefault="00D35624" w:rsidP="00D356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II kolokviji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ABDA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D79" w14:textId="43E7123C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EEA6" w14:textId="77777777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1B2B" w14:textId="0C2631DB" w:rsidR="00D35624" w:rsidRPr="000D4C67" w:rsidRDefault="00D35624" w:rsidP="00D3562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0E1AF5C8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9E10" w14:textId="3068E7C6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C084B0" w14:textId="6F6D0E51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Osnove izrade poslovnog plana kao osnovnog preduvjeta za stjecanje uvjeta odobravanja financiranja poslovnih projekata u poljoprivredi - analiza tržišta i mogućnosti financiranja poduzeća/poljoprivrednog gospodarstva.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3124" w14:textId="77777777" w:rsidR="00D064F2" w:rsidRPr="000D4C67" w:rsidRDefault="00D064F2" w:rsidP="00D064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AF023F" w14:textId="550E8E76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0B17" w14:textId="77777777" w:rsidR="00D064F2" w:rsidRPr="000D4C67" w:rsidRDefault="00D064F2" w:rsidP="00D064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6F5E81A" w14:textId="7975F79C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16A5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16E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2F92AD" w14:textId="22C98FB5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17F16D72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27916" w14:textId="17DAB28A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BEC32E1" w14:textId="45CB1E21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Izrada plana financiranja konkretnog poslovnog projekta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E58A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A617" w14:textId="3CA581ED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9AB7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60EE" w14:textId="4AE01024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610AFC6B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99358" w14:textId="0E66AB50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786542F" w14:textId="1C4FB6A0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Financijska priprema poslovnog pothvata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7845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F02C" w14:textId="3476322C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7A42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19C" w14:textId="463C5460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2DED3197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CF6C6" w14:textId="4F2C35F4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D3D887" w14:textId="391DDB69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Analiza najpovoljnijeg izvora ponude financiranja poslovnog pothvata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1A4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7F3" w14:textId="356F89FE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809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6291" w14:textId="4EE12E46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317F9EF9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06B06" w14:textId="0F4D7512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A69056" w14:textId="49772954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Predaja zahtjeva za financiranje poslovnog pothvata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EDD6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063B" w14:textId="130D9E1B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D6F5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4076" w14:textId="21BB8DD6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01FB4AF9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320F4" w14:textId="1E055189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ED422C1" w14:textId="7B7961B7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Prezentacija radnih zadataka iz modula “Oblici financiranja u poljoprivredi”. Određivanje tema seminara iz područja financiranja poslovnih pothvata u poljoprivredi.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3875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081C" w14:textId="77777777" w:rsidR="00D064F2" w:rsidRPr="000D4C67" w:rsidRDefault="00D064F2" w:rsidP="00D064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FF09B2C" w14:textId="191B4F18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C972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E18A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0A5C173" w14:textId="290F017D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064F2" w:rsidRPr="000D4C67" w14:paraId="0E7561E6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94E8C" w14:textId="7CD234E1" w:rsidR="00D064F2" w:rsidRPr="000D4C67" w:rsidRDefault="00D064F2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873291" w14:textId="7AA6A063" w:rsidR="00D064F2" w:rsidRPr="000D4C67" w:rsidRDefault="00D064F2" w:rsidP="00D064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Određivanje literature i izvora podataka koji će se koristiti u izvođenju vježbi i seminara.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B91F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A8F0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CE62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8595" w14:textId="77777777" w:rsidR="00D064F2" w:rsidRPr="000D4C67" w:rsidRDefault="00D064F2" w:rsidP="00D06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D4C67" w:rsidRPr="000D4C67" w14:paraId="0BABFFC0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99C52" w14:textId="77777777" w:rsidR="000D4C67" w:rsidRPr="000D4C67" w:rsidRDefault="000D4C67" w:rsidP="00D064F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01EE042" w14:textId="0D730C79" w:rsidR="000D4C67" w:rsidRPr="000D4C67" w:rsidRDefault="000D4C67" w:rsidP="00D064F2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886" w14:textId="7C028DCA" w:rsidR="000D4C67" w:rsidRPr="000D4C67" w:rsidRDefault="000D4C67" w:rsidP="00D064F2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22F5" w14:textId="56014712" w:rsidR="000D4C67" w:rsidRPr="000D4C67" w:rsidRDefault="000D4C67" w:rsidP="00D064F2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899" w14:textId="2EEF61AE" w:rsidR="000D4C67" w:rsidRPr="000D4C67" w:rsidRDefault="000D4C67" w:rsidP="00D064F2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F606" w14:textId="77777777" w:rsidR="000D4C67" w:rsidRPr="000D4C67" w:rsidRDefault="000D4C67" w:rsidP="00D064F2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EA2B7C" w:rsidRPr="000D4C67" w14:paraId="57798567" w14:textId="77777777" w:rsidTr="00D3562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03EE2C" w:rsidR="00EA2B7C" w:rsidRPr="000D4C67" w:rsidRDefault="00EA2B7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58B12522" w:rsidR="00EA2B7C" w:rsidRPr="000D4C67" w:rsidRDefault="00073E3F" w:rsidP="00073E3F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STRUČNA PRAKSA - IPZ priprema i odabir modela financiranja poduzetničkog pothvata  Projektni zadatak grupe studenata. Studenti rješavaju integrirani projektni zadatak iz predmeta Oblici financiranja u poljoprivredi na način da moraju identificirati najpovoljniji izvor financiranja za potrebe poslovnog pothvata, odnosno izrade poslovnog plana. Zadatak se odnosi na odabir modela i njegovu razradu u smislu definiranja ukupnih potrebnih sredstava, zatim vlastitih i onih sredstava koje je potrebno namaknuti iz tuđih izvora. Zadatak uključuje analizu i procjenu dostupnosti sredstava, troškove i naknade posuđenih sredstava, kao i vremenski rok na koji se sredstva posuđuju, odnosno ako je riječ o bespovratnim sredstvima, uvjete pod kojima se ostvaruje pravo na njihovo korištenje. Nakon odabira modela izrađuje se procedura prijave, odnosno aplikacije korištenja sredstava, plan utroška sredstva koji se uobličuje u konačni model financiranja kao integralni dio ukupnog poslovnog plana.</w:t>
            </w: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A0FE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E7132C0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7E6B9BE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D07BBBB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2E1A9C6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66E135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E682326" w14:textId="77777777" w:rsidR="00073E3F" w:rsidRPr="000D4C67" w:rsidRDefault="00073E3F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3AE6E63" w14:textId="18DA6BD9" w:rsidR="00EA2B7C" w:rsidRPr="000D4C67" w:rsidRDefault="00073E3F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879F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5550BA5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A53EB26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33A97E8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374686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8BCE55B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09822DE" w14:textId="629928BE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477E9928" w14:textId="77777777" w:rsidR="00073E3F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</w:t>
            </w:r>
          </w:p>
          <w:p w14:paraId="25CD7E78" w14:textId="44C323DA" w:rsidR="00EA2B7C" w:rsidRPr="000D4C67" w:rsidRDefault="00073E3F" w:rsidP="00073E3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izvan </w:t>
            </w:r>
            <w:r w:rsidR="0033738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Veleu</w:t>
            </w:r>
            <w:r w:rsidRPr="000D4C6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čilišta</w:t>
            </w:r>
          </w:p>
        </w:tc>
      </w:tr>
    </w:tbl>
    <w:p w14:paraId="349633B8" w14:textId="0CDE81EA" w:rsidR="00575D5B" w:rsidRPr="000D4C67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0D4C6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0D4C67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574DC381" w14:textId="77777777" w:rsidR="00D064F2" w:rsidRDefault="00D064F2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32B14FC3" w:rsidR="00282A73" w:rsidRPr="000D4C67" w:rsidRDefault="001B6F77" w:rsidP="001B6F77">
      <w:pPr>
        <w:ind w:right="-20"/>
        <w:rPr>
          <w:rFonts w:ascii="Arial Narrow" w:eastAsia="Arial Narrow" w:hAnsi="Arial Narrow"/>
          <w:b/>
        </w:rPr>
      </w:pPr>
      <w:r w:rsidRPr="000D4C67">
        <w:rPr>
          <w:rFonts w:ascii="Arial Narrow" w:eastAsia="Arial Narrow" w:hAnsi="Arial Narrow"/>
          <w:b/>
          <w:bCs/>
          <w:spacing w:val="1"/>
        </w:rPr>
        <w:t>2</w:t>
      </w:r>
      <w:r w:rsidRPr="000D4C67">
        <w:rPr>
          <w:rFonts w:ascii="Arial Narrow" w:eastAsia="Arial Narrow" w:hAnsi="Arial Narrow"/>
          <w:b/>
          <w:bCs/>
        </w:rPr>
        <w:t>.</w:t>
      </w:r>
      <w:r w:rsidRPr="000D4C6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0D4C67">
        <w:rPr>
          <w:rFonts w:ascii="Arial Narrow" w:eastAsia="Arial Narrow" w:hAnsi="Arial Narrow"/>
          <w:b/>
        </w:rPr>
        <w:t>Obveze studenata te način polaganja ispita i način ocjenjivanja</w:t>
      </w:r>
    </w:p>
    <w:p w14:paraId="4430EAF8" w14:textId="0F1F93E2" w:rsidR="00D064F2" w:rsidRPr="000D4C67" w:rsidRDefault="00D064F2" w:rsidP="00D064F2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0D4C67">
        <w:rPr>
          <w:rFonts w:ascii="Arial Narrow" w:eastAsia="Arial Narrow" w:hAnsi="Arial Narrow"/>
          <w:spacing w:val="-2"/>
        </w:rPr>
        <w:lastRenderedPageBreak/>
        <w:t>Znanje studenata provjerava se i ocjenjuje kontinuirano tijekom trajanja predmeta „Oblici financiranja u poljoprivredi“. Pri tome se vrednuje nazočnost i sudjelovanje u nastavi, izrađeni individualni i timski zadaci studenata.</w:t>
      </w:r>
    </w:p>
    <w:p w14:paraId="23B31751" w14:textId="77777777" w:rsidR="00D064F2" w:rsidRPr="000D4C67" w:rsidRDefault="00D064F2" w:rsidP="00D064F2">
      <w:p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</w:rPr>
      </w:pPr>
      <w:r w:rsidRPr="000D4C67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2892557F" w14:textId="40B9F961" w:rsidR="00D064F2" w:rsidRPr="000D4C67" w:rsidRDefault="00D064F2" w:rsidP="00D064F2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0D4C67">
        <w:rPr>
          <w:rFonts w:ascii="Arial Narrow" w:eastAsia="Arial Narrow" w:hAnsi="Arial Narrow"/>
          <w:spacing w:val="-2"/>
          <w:sz w:val="24"/>
          <w:szCs w:val="24"/>
        </w:rPr>
        <w:t>sudjelovanje u nastavi – minimalno 5 bodova, maksimalno 10 bodova,  minimalno prisustvo na nastavi je 80%.</w:t>
      </w:r>
    </w:p>
    <w:p w14:paraId="10E69F2A" w14:textId="39A0C8B8" w:rsidR="00D064F2" w:rsidRPr="000D4C67" w:rsidRDefault="00D064F2" w:rsidP="00D064F2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0D4C67">
        <w:rPr>
          <w:rFonts w:ascii="Arial Narrow" w:eastAsia="Arial Narrow" w:hAnsi="Arial Narrow"/>
          <w:spacing w:val="-2"/>
          <w:sz w:val="24"/>
          <w:szCs w:val="24"/>
        </w:rPr>
        <w:t>individualni zadatak studenata (izabrana tema seminara) – minimalno 10 bodova, maksimalno 15 bodova</w:t>
      </w:r>
    </w:p>
    <w:p w14:paraId="7A74C04F" w14:textId="77777777" w:rsidR="00D064F2" w:rsidRPr="000D4C67" w:rsidRDefault="00D064F2" w:rsidP="00D064F2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0D4C67">
        <w:rPr>
          <w:rFonts w:ascii="Arial Narrow" w:eastAsia="Arial Narrow" w:hAnsi="Arial Narrow"/>
          <w:spacing w:val="-2"/>
          <w:sz w:val="24"/>
          <w:szCs w:val="24"/>
        </w:rPr>
        <w:t>timski projektni zadaci – minimalno 10 bodova, maksimalno 15 bodova</w:t>
      </w:r>
    </w:p>
    <w:p w14:paraId="6C027D6C" w14:textId="77777777" w:rsidR="00D064F2" w:rsidRPr="000D4C67" w:rsidRDefault="00D064F2" w:rsidP="00D064F2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0D4C67">
        <w:rPr>
          <w:rFonts w:ascii="Arial Narrow" w:eastAsia="Arial Narrow" w:hAnsi="Arial Narrow"/>
          <w:spacing w:val="-2"/>
          <w:sz w:val="24"/>
          <w:szCs w:val="24"/>
        </w:rPr>
        <w:t>pismeni ispit – minimalno 30 bodova, maksimalno 60 bodova</w:t>
      </w:r>
    </w:p>
    <w:p w14:paraId="369299A3" w14:textId="5ED80661" w:rsidR="00D064F2" w:rsidRPr="000D4C67" w:rsidRDefault="00D064F2" w:rsidP="00D064F2">
      <w:p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</w:rPr>
      </w:pPr>
      <w:r w:rsidRPr="000D4C67">
        <w:rPr>
          <w:rFonts w:ascii="Arial Narrow" w:eastAsia="Arial Narrow" w:hAnsi="Arial Narrow"/>
          <w:spacing w:val="-2"/>
        </w:rPr>
        <w:t>Bodovi se stječu kontinuirano tijekom trajanja nastave iz predmeta „Oblici financiranja u poljoprivredi“.</w:t>
      </w:r>
    </w:p>
    <w:p w14:paraId="311CD05E" w14:textId="20799606" w:rsidR="00D064F2" w:rsidRPr="000D4C67" w:rsidRDefault="00D064F2" w:rsidP="00D064F2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0D4C67">
        <w:rPr>
          <w:rFonts w:ascii="Arial Narrow" w:eastAsia="Arial Narrow" w:hAnsi="Arial Narrow"/>
          <w:spacing w:val="-2"/>
        </w:rPr>
        <w:t xml:space="preserve">Pismeni ispiti i zadaci studenata se ispravljaju u roku od 5 dana, a rezultati se objavljuju na internet stranici VGUK. Tijekom trajanja nastave iz predmeta student može pratiti broj bodova koje je stekao. </w:t>
      </w:r>
    </w:p>
    <w:p w14:paraId="757D22EB" w14:textId="68D2E663" w:rsidR="00D064F2" w:rsidRPr="000D4C67" w:rsidRDefault="00D064F2" w:rsidP="0033738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CB1983E" w14:textId="77777777" w:rsidR="00D064F2" w:rsidRPr="000D4C67" w:rsidRDefault="00D064F2" w:rsidP="00D064F2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D064F2" w:rsidRPr="00423C2E" w14:paraId="6510CD84" w14:textId="77777777" w:rsidTr="00E66686">
        <w:trPr>
          <w:jc w:val="center"/>
        </w:trPr>
        <w:tc>
          <w:tcPr>
            <w:tcW w:w="3125" w:type="dxa"/>
          </w:tcPr>
          <w:p w14:paraId="242A5A91" w14:textId="77777777" w:rsidR="00D064F2" w:rsidRPr="00337380" w:rsidRDefault="00D064F2" w:rsidP="0033738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37380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07E13091" w14:textId="77777777" w:rsidR="00D064F2" w:rsidRPr="00337380" w:rsidRDefault="00D064F2" w:rsidP="0033738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37380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D064F2" w:rsidRPr="00423C2E" w14:paraId="0F077D5A" w14:textId="77777777" w:rsidTr="00E66686">
        <w:trPr>
          <w:jc w:val="center"/>
        </w:trPr>
        <w:tc>
          <w:tcPr>
            <w:tcW w:w="3125" w:type="dxa"/>
          </w:tcPr>
          <w:p w14:paraId="50A92C8D" w14:textId="77777777" w:rsidR="00D064F2" w:rsidRPr="000D4C67" w:rsidRDefault="00D064F2" w:rsidP="00E6668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051EF0C6" w14:textId="77777777" w:rsidR="00D064F2" w:rsidRPr="000D4C67" w:rsidRDefault="00D064F2" w:rsidP="00E6668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D064F2" w:rsidRPr="00423C2E" w14:paraId="013CC7C5" w14:textId="77777777" w:rsidTr="00E66686">
        <w:trPr>
          <w:jc w:val="center"/>
        </w:trPr>
        <w:tc>
          <w:tcPr>
            <w:tcW w:w="3125" w:type="dxa"/>
          </w:tcPr>
          <w:p w14:paraId="2D60999F" w14:textId="77777777" w:rsidR="00D064F2" w:rsidRPr="000D4C67" w:rsidRDefault="00D064F2" w:rsidP="00E6668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DF23DE1" w14:textId="77777777" w:rsidR="00D064F2" w:rsidRPr="000D4C67" w:rsidRDefault="00D064F2" w:rsidP="00E6668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D064F2" w:rsidRPr="00423C2E" w14:paraId="38DA1992" w14:textId="77777777" w:rsidTr="00E66686">
        <w:trPr>
          <w:jc w:val="center"/>
        </w:trPr>
        <w:tc>
          <w:tcPr>
            <w:tcW w:w="3125" w:type="dxa"/>
          </w:tcPr>
          <w:p w14:paraId="13C87AC1" w14:textId="77777777" w:rsidR="00D064F2" w:rsidRPr="000D4C67" w:rsidRDefault="00D064F2" w:rsidP="00E6668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D19FBB5" w14:textId="77777777" w:rsidR="00D064F2" w:rsidRPr="000D4C67" w:rsidRDefault="00D064F2" w:rsidP="00E6668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D064F2" w:rsidRPr="00423C2E" w14:paraId="222885FB" w14:textId="77777777" w:rsidTr="00E66686">
        <w:trPr>
          <w:jc w:val="center"/>
        </w:trPr>
        <w:tc>
          <w:tcPr>
            <w:tcW w:w="3125" w:type="dxa"/>
          </w:tcPr>
          <w:p w14:paraId="2213CAD3" w14:textId="77777777" w:rsidR="00D064F2" w:rsidRPr="000D4C67" w:rsidRDefault="00D064F2" w:rsidP="00E6668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C58B51A" w14:textId="77777777" w:rsidR="00D064F2" w:rsidRPr="000D4C67" w:rsidRDefault="00D064F2" w:rsidP="00E6668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7A8B871" w14:textId="77777777" w:rsidR="00D064F2" w:rsidRDefault="00D064F2" w:rsidP="00D064F2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EB87AC0" w14:textId="77777777" w:rsidR="00D064F2" w:rsidRPr="000D4C67" w:rsidRDefault="00D064F2" w:rsidP="00D064F2">
      <w:pPr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p w14:paraId="3649FE54" w14:textId="77777777" w:rsidR="00D064F2" w:rsidRPr="006B28A9" w:rsidRDefault="00D064F2" w:rsidP="00D064F2">
      <w:pPr>
        <w:spacing w:line="276" w:lineRule="auto"/>
        <w:jc w:val="center"/>
        <w:rPr>
          <w:rFonts w:eastAsia="Calibri"/>
        </w:rPr>
      </w:pPr>
    </w:p>
    <w:p w14:paraId="4FAEA99E" w14:textId="77777777" w:rsidR="00D064F2" w:rsidRPr="000D4C67" w:rsidRDefault="00D064F2" w:rsidP="00D064F2">
      <w:pPr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064F2" w:rsidRPr="000D4C67" w14:paraId="4361A0FB" w14:textId="77777777" w:rsidTr="00E6668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7AADE8B6" w14:textId="77777777" w:rsidR="00D064F2" w:rsidRPr="00337380" w:rsidRDefault="00D064F2" w:rsidP="000D4C67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3738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CC597E8" w14:textId="77777777" w:rsidR="00D064F2" w:rsidRPr="00337380" w:rsidRDefault="00D064F2" w:rsidP="000D4C67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3738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D064F2" w:rsidRPr="000D4C67" w14:paraId="5F1EE6F7" w14:textId="77777777" w:rsidTr="00E66686">
        <w:trPr>
          <w:trHeight w:val="170"/>
          <w:jc w:val="center"/>
        </w:trPr>
        <w:tc>
          <w:tcPr>
            <w:tcW w:w="5949" w:type="dxa"/>
            <w:hideMark/>
          </w:tcPr>
          <w:p w14:paraId="1369A736" w14:textId="77777777" w:rsidR="00D064F2" w:rsidRPr="000D4C67" w:rsidRDefault="00D064F2" w:rsidP="000D4C6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D4C6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574076EB" w14:textId="5543ECF7" w:rsidR="00D064F2" w:rsidRPr="000D4C67" w:rsidRDefault="00D064F2" w:rsidP="000D4C6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4C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10%</w:t>
            </w:r>
          </w:p>
        </w:tc>
      </w:tr>
      <w:tr w:rsidR="00D064F2" w:rsidRPr="000D4C67" w14:paraId="2361A15A" w14:textId="77777777" w:rsidTr="00E66686">
        <w:trPr>
          <w:trHeight w:val="170"/>
          <w:jc w:val="center"/>
        </w:trPr>
        <w:tc>
          <w:tcPr>
            <w:tcW w:w="5949" w:type="dxa"/>
            <w:hideMark/>
          </w:tcPr>
          <w:p w14:paraId="3F8F8A84" w14:textId="77777777" w:rsidR="00D064F2" w:rsidRPr="000D4C67" w:rsidRDefault="00D064F2" w:rsidP="000D4C6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D4C67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00C1BC4E" w14:textId="0E4C3CDB" w:rsidR="00D064F2" w:rsidRPr="000D4C67" w:rsidRDefault="00D064F2" w:rsidP="000D4C6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4C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0,4 ili 40 %</w:t>
            </w:r>
          </w:p>
        </w:tc>
      </w:tr>
      <w:tr w:rsidR="00D064F2" w:rsidRPr="000D4C67" w14:paraId="0610EFB8" w14:textId="77777777" w:rsidTr="00E66686">
        <w:trPr>
          <w:trHeight w:val="170"/>
          <w:jc w:val="center"/>
        </w:trPr>
        <w:tc>
          <w:tcPr>
            <w:tcW w:w="5949" w:type="dxa"/>
            <w:hideMark/>
          </w:tcPr>
          <w:p w14:paraId="7377C931" w14:textId="77777777" w:rsidR="00D064F2" w:rsidRPr="000D4C67" w:rsidRDefault="00D064F2" w:rsidP="000D4C6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D4C67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556E5DCA" w14:textId="3CBD0E51" w:rsidR="00D064F2" w:rsidRPr="000D4C67" w:rsidRDefault="00D064F2" w:rsidP="000D4C6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4C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 ili 50 %</w:t>
            </w:r>
          </w:p>
        </w:tc>
      </w:tr>
      <w:tr w:rsidR="00D064F2" w:rsidRPr="000D4C67" w14:paraId="06B8A0FE" w14:textId="77777777" w:rsidTr="00E66686">
        <w:trPr>
          <w:trHeight w:val="170"/>
          <w:jc w:val="center"/>
        </w:trPr>
        <w:tc>
          <w:tcPr>
            <w:tcW w:w="5949" w:type="dxa"/>
            <w:hideMark/>
          </w:tcPr>
          <w:p w14:paraId="52C91772" w14:textId="77777777" w:rsidR="00D064F2" w:rsidRPr="000D4C67" w:rsidRDefault="00D064F2" w:rsidP="000D4C67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4C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79553B3" w14:textId="77777777" w:rsidR="00D064F2" w:rsidRPr="000D4C67" w:rsidRDefault="00D064F2" w:rsidP="000D4C6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4C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7404F521" w14:textId="77777777" w:rsidR="00D064F2" w:rsidRPr="000D4C67" w:rsidRDefault="00D064F2" w:rsidP="000D4C67">
      <w:pPr>
        <w:spacing w:after="0" w:line="276" w:lineRule="auto"/>
        <w:ind w:right="477"/>
        <w:rPr>
          <w:rFonts w:ascii="Arial Narrow" w:eastAsia="Calibri" w:hAnsi="Arial Narrow"/>
          <w:sz w:val="22"/>
          <w:szCs w:val="22"/>
        </w:rPr>
      </w:pPr>
    </w:p>
    <w:p w14:paraId="7D3CF06A" w14:textId="77777777" w:rsidR="00D064F2" w:rsidRPr="000D4C67" w:rsidRDefault="00D064F2" w:rsidP="00D064F2">
      <w:pPr>
        <w:spacing w:line="240" w:lineRule="auto"/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lastRenderedPageBreak/>
        <w:t>Konačna ocjena je suma ocjena svake nastavne aktivnosti pomnoženih s pripadajućim faktorom opterećenja (f) ili izraženo u postotku.</w:t>
      </w:r>
    </w:p>
    <w:p w14:paraId="25E01569" w14:textId="77777777" w:rsidR="00D064F2" w:rsidRPr="000D4C67" w:rsidRDefault="00D064F2" w:rsidP="00D064F2">
      <w:pPr>
        <w:spacing w:line="240" w:lineRule="auto"/>
        <w:ind w:right="477"/>
        <w:rPr>
          <w:rFonts w:ascii="Arial Narrow" w:eastAsia="Calibri" w:hAnsi="Arial Narrow"/>
        </w:rPr>
      </w:pPr>
    </w:p>
    <w:p w14:paraId="20A21D36" w14:textId="77777777" w:rsidR="00D064F2" w:rsidRPr="000D4C67" w:rsidRDefault="00D064F2" w:rsidP="00D064F2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>Konačna ocjena =  ((a) x 0,1) + ((b) x 0,4) + ((c) x 0,5)</w:t>
      </w:r>
    </w:p>
    <w:p w14:paraId="06475FB6" w14:textId="77777777" w:rsidR="00D064F2" w:rsidRPr="000D4C67" w:rsidRDefault="00D064F2" w:rsidP="00D064F2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>ili</w:t>
      </w:r>
    </w:p>
    <w:p w14:paraId="7B2F7A57" w14:textId="77777777" w:rsidR="00D064F2" w:rsidRPr="000D4C67" w:rsidRDefault="00D064F2" w:rsidP="00D064F2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0D4C67">
        <w:rPr>
          <w:rFonts w:ascii="Arial Narrow" w:eastAsia="Calibri" w:hAnsi="Arial Narrow"/>
        </w:rPr>
        <w:t xml:space="preserve">Konačna ocjena =  </w:t>
      </w:r>
      <w:r w:rsidRPr="000D4C67">
        <w:rPr>
          <w:rFonts w:ascii="Arial Narrow" w:eastAsia="Calibri" w:hAnsi="Arial Narrow"/>
          <w:u w:val="single"/>
        </w:rPr>
        <w:t>(a x 10%) + (b x 40%) + (c x 50%)</w:t>
      </w:r>
    </w:p>
    <w:p w14:paraId="677568C5" w14:textId="77777777" w:rsidR="00D064F2" w:rsidRPr="000D4C67" w:rsidRDefault="00D064F2" w:rsidP="00D064F2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0D4C67">
        <w:rPr>
          <w:rFonts w:ascii="Arial Narrow" w:eastAsia="Calibri" w:hAnsi="Arial Narrow"/>
        </w:rPr>
        <w:t xml:space="preserve">                         100</w:t>
      </w:r>
    </w:p>
    <w:p w14:paraId="30B5E7F8" w14:textId="77777777" w:rsidR="001B6F77" w:rsidRPr="000D4C67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0D4C67" w:rsidRDefault="001B6F77" w:rsidP="001B6F77">
      <w:pPr>
        <w:ind w:right="-20"/>
        <w:rPr>
          <w:rFonts w:ascii="Arial Narrow" w:eastAsia="Arial Narrow" w:hAnsi="Arial Narrow"/>
        </w:rPr>
      </w:pPr>
      <w:r w:rsidRPr="000D4C67">
        <w:rPr>
          <w:rFonts w:ascii="Arial Narrow" w:eastAsia="Arial Narrow" w:hAnsi="Arial Narrow"/>
          <w:b/>
          <w:bCs/>
          <w:spacing w:val="1"/>
        </w:rPr>
        <w:t>3</w:t>
      </w:r>
      <w:r w:rsidRPr="000D4C67">
        <w:rPr>
          <w:rFonts w:ascii="Arial Narrow" w:eastAsia="Arial Narrow" w:hAnsi="Arial Narrow"/>
          <w:b/>
          <w:bCs/>
        </w:rPr>
        <w:t>.</w:t>
      </w:r>
      <w:r w:rsidRPr="000D4C6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</w:rPr>
        <w:t>I</w:t>
      </w:r>
      <w:r w:rsidRPr="000D4C67">
        <w:rPr>
          <w:rFonts w:ascii="Arial Narrow" w:eastAsia="Arial Narrow" w:hAnsi="Arial Narrow"/>
          <w:b/>
          <w:bCs/>
          <w:spacing w:val="1"/>
        </w:rPr>
        <w:t>s</w:t>
      </w:r>
      <w:r w:rsidRPr="000D4C67">
        <w:rPr>
          <w:rFonts w:ascii="Arial Narrow" w:eastAsia="Arial Narrow" w:hAnsi="Arial Narrow"/>
          <w:b/>
          <w:bCs/>
        </w:rPr>
        <w:t>p</w:t>
      </w:r>
      <w:r w:rsidRPr="000D4C67">
        <w:rPr>
          <w:rFonts w:ascii="Arial Narrow" w:eastAsia="Arial Narrow" w:hAnsi="Arial Narrow"/>
          <w:b/>
          <w:bCs/>
          <w:spacing w:val="-2"/>
        </w:rPr>
        <w:t>i</w:t>
      </w:r>
      <w:r w:rsidRPr="000D4C67">
        <w:rPr>
          <w:rFonts w:ascii="Arial Narrow" w:eastAsia="Arial Narrow" w:hAnsi="Arial Narrow"/>
          <w:b/>
          <w:bCs/>
          <w:spacing w:val="1"/>
        </w:rPr>
        <w:t>t</w:t>
      </w:r>
      <w:r w:rsidRPr="000D4C67">
        <w:rPr>
          <w:rFonts w:ascii="Arial Narrow" w:eastAsia="Arial Narrow" w:hAnsi="Arial Narrow"/>
          <w:b/>
          <w:bCs/>
        </w:rPr>
        <w:t>ni</w:t>
      </w:r>
      <w:r w:rsidRPr="000D4C6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0D4C67">
        <w:rPr>
          <w:rFonts w:ascii="Arial Narrow" w:eastAsia="Arial Narrow" w:hAnsi="Arial Narrow"/>
          <w:b/>
          <w:bCs/>
        </w:rPr>
        <w:t>ro</w:t>
      </w:r>
      <w:r w:rsidRPr="000D4C67">
        <w:rPr>
          <w:rFonts w:ascii="Arial Narrow" w:eastAsia="Arial Narrow" w:hAnsi="Arial Narrow"/>
          <w:b/>
          <w:bCs/>
          <w:spacing w:val="1"/>
        </w:rPr>
        <w:t>k</w:t>
      </w:r>
      <w:r w:rsidRPr="000D4C67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0D4C67" w:rsidRDefault="00513691" w:rsidP="00D064F2">
      <w:pPr>
        <w:spacing w:before="3"/>
        <w:ind w:right="-20"/>
        <w:jc w:val="both"/>
        <w:rPr>
          <w:rFonts w:ascii="Arial Narrow" w:eastAsia="Arial Narrow" w:hAnsi="Arial Narrow"/>
        </w:rPr>
      </w:pPr>
      <w:r w:rsidRPr="000D4C67">
        <w:rPr>
          <w:rFonts w:ascii="Arial Narrow" w:eastAsia="Arial Narrow" w:hAnsi="Arial Narrow"/>
          <w:spacing w:val="-2"/>
        </w:rPr>
        <w:t>I</w:t>
      </w:r>
      <w:r w:rsidR="004A536C" w:rsidRPr="000D4C67">
        <w:rPr>
          <w:rFonts w:ascii="Arial Narrow" w:eastAsia="Arial Narrow" w:hAnsi="Arial Narrow"/>
          <w:spacing w:val="-2"/>
        </w:rPr>
        <w:t>spit</w:t>
      </w:r>
      <w:r w:rsidR="007A7FA4" w:rsidRPr="000D4C67">
        <w:rPr>
          <w:rFonts w:ascii="Arial Narrow" w:eastAsia="Arial Narrow" w:hAnsi="Arial Narrow"/>
          <w:spacing w:val="-2"/>
        </w:rPr>
        <w:t>i se</w:t>
      </w:r>
      <w:r w:rsidRPr="000D4C67">
        <w:rPr>
          <w:rFonts w:ascii="Arial Narrow" w:eastAsia="Arial Narrow" w:hAnsi="Arial Narrow"/>
          <w:spacing w:val="-2"/>
        </w:rPr>
        <w:t xml:space="preserve"> održavaju </w:t>
      </w:r>
      <w:r w:rsidR="001B6F77" w:rsidRPr="000D4C67">
        <w:rPr>
          <w:rFonts w:ascii="Arial Narrow" w:eastAsia="Arial Narrow" w:hAnsi="Arial Narrow"/>
          <w:spacing w:val="-2"/>
        </w:rPr>
        <w:t>t</w:t>
      </w:r>
      <w:r w:rsidR="001B6F77" w:rsidRPr="000D4C67">
        <w:rPr>
          <w:rFonts w:ascii="Arial Narrow" w:eastAsia="Arial Narrow" w:hAnsi="Arial Narrow"/>
        </w:rPr>
        <w:t>i</w:t>
      </w:r>
      <w:r w:rsidR="001B6F77" w:rsidRPr="000D4C67">
        <w:rPr>
          <w:rFonts w:ascii="Arial Narrow" w:eastAsia="Arial Narrow" w:hAnsi="Arial Narrow"/>
          <w:spacing w:val="-1"/>
        </w:rPr>
        <w:t>j</w:t>
      </w:r>
      <w:r w:rsidR="001B6F77" w:rsidRPr="000D4C67">
        <w:rPr>
          <w:rFonts w:ascii="Arial Narrow" w:eastAsia="Arial Narrow" w:hAnsi="Arial Narrow"/>
          <w:spacing w:val="1"/>
        </w:rPr>
        <w:t>e</w:t>
      </w:r>
      <w:r w:rsidR="001B6F77" w:rsidRPr="000D4C67">
        <w:rPr>
          <w:rFonts w:ascii="Arial Narrow" w:eastAsia="Arial Narrow" w:hAnsi="Arial Narrow"/>
          <w:spacing w:val="2"/>
        </w:rPr>
        <w:t>k</w:t>
      </w:r>
      <w:r w:rsidR="001B6F77" w:rsidRPr="000D4C67">
        <w:rPr>
          <w:rFonts w:ascii="Arial Narrow" w:eastAsia="Arial Narrow" w:hAnsi="Arial Narrow"/>
          <w:spacing w:val="1"/>
        </w:rPr>
        <w:t>o</w:t>
      </w:r>
      <w:r w:rsidR="001B6F77" w:rsidRPr="000D4C67">
        <w:rPr>
          <w:rFonts w:ascii="Arial Narrow" w:eastAsia="Arial Narrow" w:hAnsi="Arial Narrow"/>
        </w:rPr>
        <w:t>m</w:t>
      </w:r>
      <w:r w:rsidR="001B6F77" w:rsidRPr="000D4C67">
        <w:rPr>
          <w:rFonts w:ascii="Arial Narrow" w:eastAsia="Arial Narrow" w:hAnsi="Arial Narrow"/>
          <w:spacing w:val="-3"/>
        </w:rPr>
        <w:t xml:space="preserve"> </w:t>
      </w:r>
      <w:r w:rsidR="004A536C" w:rsidRPr="000D4C67">
        <w:rPr>
          <w:rFonts w:ascii="Arial Narrow" w:eastAsia="Arial Narrow" w:hAnsi="Arial Narrow"/>
          <w:spacing w:val="-3"/>
        </w:rPr>
        <w:t>zimskog</w:t>
      </w:r>
      <w:r w:rsidRPr="000D4C67">
        <w:rPr>
          <w:rFonts w:ascii="Arial Narrow" w:eastAsia="Arial Narrow" w:hAnsi="Arial Narrow"/>
          <w:spacing w:val="-3"/>
        </w:rPr>
        <w:t>, ljetnog i jesenskog</w:t>
      </w:r>
      <w:r w:rsidR="004A536C" w:rsidRPr="000D4C67">
        <w:rPr>
          <w:rFonts w:ascii="Arial Narrow" w:eastAsia="Arial Narrow" w:hAnsi="Arial Narrow"/>
          <w:spacing w:val="-3"/>
        </w:rPr>
        <w:t xml:space="preserve"> ispitnog roka</w:t>
      </w:r>
      <w:r w:rsidR="00D30834" w:rsidRPr="000D4C6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0D4C67">
        <w:rPr>
          <w:rFonts w:ascii="Arial Narrow" w:eastAsia="Arial Narrow" w:hAnsi="Arial Narrow"/>
        </w:rPr>
        <w:t>, a t</w:t>
      </w:r>
      <w:r w:rsidR="001B6F77" w:rsidRPr="000D4C67">
        <w:rPr>
          <w:rFonts w:ascii="Arial Narrow" w:eastAsia="Arial Narrow" w:hAnsi="Arial Narrow"/>
        </w:rPr>
        <w:t>ijekom semestara</w:t>
      </w:r>
      <w:r w:rsidR="004A536C" w:rsidRPr="000D4C67">
        <w:rPr>
          <w:rFonts w:ascii="Arial Narrow" w:eastAsia="Arial Narrow" w:hAnsi="Arial Narrow"/>
        </w:rPr>
        <w:t xml:space="preserve"> </w:t>
      </w:r>
      <w:r w:rsidR="001B6F77" w:rsidRPr="000D4C67">
        <w:rPr>
          <w:rFonts w:ascii="Arial Narrow" w:eastAsia="Arial Narrow" w:hAnsi="Arial Narrow"/>
        </w:rPr>
        <w:t>jednom mjesečno</w:t>
      </w:r>
      <w:r w:rsidRPr="000D4C67">
        <w:rPr>
          <w:rFonts w:ascii="Arial Narrow" w:eastAsia="Arial Narrow" w:hAnsi="Arial Narrow"/>
        </w:rPr>
        <w:t xml:space="preserve"> </w:t>
      </w:r>
      <w:r w:rsidR="007A7FA4" w:rsidRPr="000D4C6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0D4C67" w:rsidRDefault="001B6F77" w:rsidP="00D064F2">
      <w:pPr>
        <w:spacing w:before="3"/>
        <w:ind w:right="-20"/>
        <w:jc w:val="both"/>
        <w:rPr>
          <w:rFonts w:ascii="Arial Narrow" w:eastAsia="Arial Narrow" w:hAnsi="Arial Narrow"/>
        </w:rPr>
      </w:pPr>
      <w:r w:rsidRPr="000D4C67">
        <w:rPr>
          <w:rFonts w:ascii="Arial Narrow" w:eastAsia="Arial Narrow" w:hAnsi="Arial Narrow"/>
        </w:rPr>
        <w:t xml:space="preserve">Konzultacije za studente održavaju se </w:t>
      </w:r>
      <w:r w:rsidR="00374491" w:rsidRPr="000D4C6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0D4C67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0D4C67" w:rsidRDefault="001B6F77" w:rsidP="000D4C67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0D4C67">
        <w:rPr>
          <w:rFonts w:ascii="Arial Narrow" w:eastAsia="Arial Narrow" w:hAnsi="Arial Narrow"/>
          <w:b/>
          <w:bCs/>
        </w:rPr>
        <w:t>4. I</w:t>
      </w:r>
      <w:r w:rsidRPr="000D4C67">
        <w:rPr>
          <w:rFonts w:ascii="Arial Narrow" w:eastAsia="Arial Narrow" w:hAnsi="Arial Narrow"/>
          <w:b/>
          <w:bCs/>
          <w:spacing w:val="1"/>
        </w:rPr>
        <w:t>s</w:t>
      </w:r>
      <w:r w:rsidRPr="000D4C67">
        <w:rPr>
          <w:rFonts w:ascii="Arial Narrow" w:eastAsia="Arial Narrow" w:hAnsi="Arial Narrow"/>
          <w:b/>
          <w:bCs/>
        </w:rPr>
        <w:t>ho</w:t>
      </w:r>
      <w:r w:rsidRPr="000D4C67">
        <w:rPr>
          <w:rFonts w:ascii="Arial Narrow" w:eastAsia="Arial Narrow" w:hAnsi="Arial Narrow"/>
          <w:b/>
          <w:bCs/>
          <w:spacing w:val="-1"/>
        </w:rPr>
        <w:t>d</w:t>
      </w:r>
      <w:r w:rsidRPr="000D4C67">
        <w:rPr>
          <w:rFonts w:ascii="Arial Narrow" w:eastAsia="Arial Narrow" w:hAnsi="Arial Narrow"/>
          <w:b/>
          <w:bCs/>
        </w:rPr>
        <w:t>i</w:t>
      </w:r>
      <w:r w:rsidRPr="000D4C6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</w:rPr>
        <w:t>u</w:t>
      </w:r>
      <w:r w:rsidRPr="000D4C67">
        <w:rPr>
          <w:rFonts w:ascii="Arial Narrow" w:eastAsia="Arial Narrow" w:hAnsi="Arial Narrow"/>
          <w:b/>
          <w:bCs/>
          <w:spacing w:val="1"/>
        </w:rPr>
        <w:t>če</w:t>
      </w:r>
      <w:r w:rsidRPr="000D4C67">
        <w:rPr>
          <w:rFonts w:ascii="Arial Narrow" w:eastAsia="Arial Narrow" w:hAnsi="Arial Narrow"/>
          <w:b/>
          <w:bCs/>
        </w:rPr>
        <w:t>n</w:t>
      </w:r>
      <w:r w:rsidRPr="000D4C67">
        <w:rPr>
          <w:rFonts w:ascii="Arial Narrow" w:eastAsia="Arial Narrow" w:hAnsi="Arial Narrow"/>
          <w:b/>
          <w:bCs/>
          <w:spacing w:val="-2"/>
        </w:rPr>
        <w:t>j</w:t>
      </w:r>
      <w:r w:rsidRPr="000D4C67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0D4C67" w:rsidRDefault="00147BC0" w:rsidP="000D4C6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Nakon položenog ispita student će moći:</w:t>
      </w:r>
    </w:p>
    <w:p w14:paraId="4F6425E8" w14:textId="62FEE7E6" w:rsidR="007A7FA4" w:rsidRPr="000D4C67" w:rsidRDefault="004D331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 xml:space="preserve">IU </w:t>
      </w:r>
      <w:r w:rsidR="007A7FA4" w:rsidRPr="000D4C67">
        <w:rPr>
          <w:rFonts w:ascii="Arial Narrow" w:eastAsia="Arial Narrow" w:hAnsi="Arial Narrow"/>
          <w:bCs/>
        </w:rPr>
        <w:t>1.</w:t>
      </w:r>
      <w:r w:rsidR="00D064F2" w:rsidRPr="000D4C67">
        <w:rPr>
          <w:rFonts w:ascii="Arial Narrow" w:eastAsia="Arial Narrow" w:hAnsi="Arial Narrow"/>
          <w:bCs/>
        </w:rPr>
        <w:t xml:space="preserve">    Navesti značenje financijskih institucija i njihovih proizvoda/usluga za poduzetnički proces.</w:t>
      </w:r>
    </w:p>
    <w:p w14:paraId="7A45CFA2" w14:textId="752B41DC" w:rsidR="007A7FA4" w:rsidRPr="000D4C67" w:rsidRDefault="004D331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 xml:space="preserve">IU </w:t>
      </w:r>
      <w:r w:rsidR="007A7FA4" w:rsidRPr="000D4C67">
        <w:rPr>
          <w:rFonts w:ascii="Arial Narrow" w:eastAsia="Arial Narrow" w:hAnsi="Arial Narrow"/>
          <w:bCs/>
        </w:rPr>
        <w:t>2.</w:t>
      </w:r>
      <w:r w:rsidR="00D064F2" w:rsidRPr="000D4C67">
        <w:rPr>
          <w:rFonts w:ascii="Arial Narrow" w:eastAsia="Arial Narrow" w:hAnsi="Arial Narrow"/>
          <w:bCs/>
        </w:rPr>
        <w:t xml:space="preserve">   </w:t>
      </w:r>
      <w:r w:rsidR="00D064F2" w:rsidRPr="000D4C67">
        <w:rPr>
          <w:rFonts w:ascii="Arial Narrow" w:eastAsia="Arial Narrow" w:hAnsi="Arial Narrow"/>
          <w:bCs/>
        </w:rPr>
        <w:tab/>
        <w:t>Identificirati financijske instrumente pogodne za financiranje poduzetničkih pothvata u poljoprivredi.</w:t>
      </w:r>
    </w:p>
    <w:p w14:paraId="6C0F23E1" w14:textId="7A09206F" w:rsidR="00D064F2" w:rsidRPr="000D4C67" w:rsidRDefault="00D064F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IU 3.   Objasniti ulogu pojedinih financijskih institucija u pokretanju poslovnog pothvata.</w:t>
      </w:r>
    </w:p>
    <w:p w14:paraId="231624E2" w14:textId="4B2E3A82" w:rsidR="00D064F2" w:rsidRPr="000D4C67" w:rsidRDefault="00D064F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IU 4.   Izdvojiti najidealniji financijski instrument u izradi poslovnih planova.</w:t>
      </w:r>
    </w:p>
    <w:p w14:paraId="328F3192" w14:textId="6FD438EF" w:rsidR="00D064F2" w:rsidRPr="000D4C67" w:rsidRDefault="00D064F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IU 5    Sastaviti plan financiranja u okviru poslovnog plana.</w:t>
      </w:r>
    </w:p>
    <w:p w14:paraId="799A7365" w14:textId="536B0E44" w:rsidR="00D064F2" w:rsidRPr="000D4C67" w:rsidRDefault="00D064F2" w:rsidP="000D4C67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0D4C67">
        <w:rPr>
          <w:rFonts w:ascii="Arial Narrow" w:eastAsia="Arial Narrow" w:hAnsi="Arial Narrow"/>
          <w:bCs/>
        </w:rPr>
        <w:t>IU 6.   Sukladno poslovnoj ideji predložiti izvor financiranja i financijsku instituciju koja će realizirati isti.</w:t>
      </w:r>
    </w:p>
    <w:p w14:paraId="584C2712" w14:textId="77777777" w:rsidR="00D064F2" w:rsidRDefault="00D064F2" w:rsidP="001B6F77">
      <w:pPr>
        <w:ind w:right="-20"/>
        <w:rPr>
          <w:rFonts w:eastAsia="Arial Narrow"/>
          <w:bCs/>
        </w:rPr>
      </w:pPr>
    </w:p>
    <w:p w14:paraId="3F19BA69" w14:textId="4D0F2004" w:rsidR="001B6F77" w:rsidRPr="000D4C6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0D4C6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5093ED3" w:rsidR="001B6F77" w:rsidRPr="000D4C67" w:rsidRDefault="00F21861" w:rsidP="000D4C6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D4C6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D4C67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D1B13DC" w:rsidR="001B6F77" w:rsidRPr="000D4C6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D4C67" w:rsidRPr="000D4C67">
              <w:rPr>
                <w:rFonts w:ascii="Arial Narrow" w:eastAsia="Arial Narrow" w:hAnsi="Arial Narrow"/>
                <w:b/>
                <w:bCs/>
                <w:sz w:val="22"/>
                <w:szCs w:val="22"/>
                <w:vertAlign w:val="superscript"/>
              </w:rPr>
              <w:t>*</w:t>
            </w:r>
            <w:r w:rsidR="001B6F77" w:rsidRPr="000D4C6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171EAA" w:rsidRPr="006931D0" w14:paraId="618B2FCD" w14:textId="77777777" w:rsidTr="003D66BC">
        <w:tc>
          <w:tcPr>
            <w:tcW w:w="988" w:type="dxa"/>
          </w:tcPr>
          <w:p w14:paraId="7AC042C4" w14:textId="549228F3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shd w:val="clear" w:color="auto" w:fill="FFFFFF"/>
          </w:tcPr>
          <w:p w14:paraId="3455BE67" w14:textId="77777777" w:rsidR="00171EAA" w:rsidRPr="000D4C67" w:rsidRDefault="00171EAA" w:rsidP="00171EA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N.J.1; N.J. 2; N.J.3</w:t>
            </w:r>
          </w:p>
          <w:p w14:paraId="3CCE45ED" w14:textId="58765121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Predavanje; diskusija</w:t>
            </w:r>
          </w:p>
        </w:tc>
        <w:tc>
          <w:tcPr>
            <w:tcW w:w="2408" w:type="dxa"/>
            <w:shd w:val="clear" w:color="auto" w:fill="FFFFFF"/>
          </w:tcPr>
          <w:p w14:paraId="505D5E27" w14:textId="5E365012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Pisani kolokviji i/ili ispit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8F1DBD4" w14:textId="77E63E9C" w:rsidR="00171EAA" w:rsidRPr="000D4C67" w:rsidRDefault="00171EAA" w:rsidP="00171EA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</w:tr>
      <w:tr w:rsidR="00171EAA" w:rsidRPr="006931D0" w14:paraId="011F0853" w14:textId="77777777" w:rsidTr="003D66BC">
        <w:tc>
          <w:tcPr>
            <w:tcW w:w="988" w:type="dxa"/>
          </w:tcPr>
          <w:p w14:paraId="33B5B8DE" w14:textId="0639C5AD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shd w:val="clear" w:color="auto" w:fill="FFFFFF"/>
          </w:tcPr>
          <w:p w14:paraId="4E13456A" w14:textId="77777777" w:rsidR="00171EAA" w:rsidRPr="000D4C67" w:rsidRDefault="00171EAA" w:rsidP="00171EA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N.J.5; N.J.6 N.J.7</w:t>
            </w:r>
          </w:p>
          <w:p w14:paraId="5D81FDFB" w14:textId="545AD8F6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shd w:val="clear" w:color="auto" w:fill="FFFFFF"/>
          </w:tcPr>
          <w:p w14:paraId="5EF95E26" w14:textId="64AABC5F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1F9DBB16" w14:textId="56FCE320" w:rsidR="00171EAA" w:rsidRPr="000D4C67" w:rsidRDefault="00171EAA" w:rsidP="00171EA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</w:tr>
      <w:tr w:rsidR="00171EAA" w:rsidRPr="006931D0" w14:paraId="5CBBD2D8" w14:textId="77777777" w:rsidTr="003D66BC">
        <w:tc>
          <w:tcPr>
            <w:tcW w:w="988" w:type="dxa"/>
          </w:tcPr>
          <w:p w14:paraId="1E8EF6A7" w14:textId="5F07EDD9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shd w:val="clear" w:color="auto" w:fill="FFFFFF"/>
          </w:tcPr>
          <w:p w14:paraId="3C422CF5" w14:textId="77777777" w:rsidR="00171EAA" w:rsidRPr="000D4C67" w:rsidRDefault="00171EAA" w:rsidP="00171EA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N.J.8; N.J.14</w:t>
            </w:r>
          </w:p>
          <w:p w14:paraId="6D99155F" w14:textId="51C399CE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shd w:val="clear" w:color="auto" w:fill="FFFFFF"/>
          </w:tcPr>
          <w:p w14:paraId="24D5C567" w14:textId="05096FB1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3802C13B" w14:textId="3EA23797" w:rsidR="00171EAA" w:rsidRPr="000D4C67" w:rsidRDefault="00171EAA" w:rsidP="0033738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18+18V</w:t>
            </w:r>
          </w:p>
        </w:tc>
      </w:tr>
      <w:tr w:rsidR="00171EAA" w:rsidRPr="006931D0" w14:paraId="5CA7451A" w14:textId="77777777" w:rsidTr="003D66BC">
        <w:tc>
          <w:tcPr>
            <w:tcW w:w="988" w:type="dxa"/>
          </w:tcPr>
          <w:p w14:paraId="2C947D37" w14:textId="4FDCEBD9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shd w:val="clear" w:color="auto" w:fill="FFFFFF"/>
          </w:tcPr>
          <w:p w14:paraId="57F055C4" w14:textId="77777777" w:rsidR="00171EAA" w:rsidRPr="000D4C67" w:rsidRDefault="00171EAA" w:rsidP="00171EA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N.J.9; N.J.10., N.J.11., N.J.12</w:t>
            </w:r>
          </w:p>
          <w:p w14:paraId="57946B2A" w14:textId="3A17298E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shd w:val="clear" w:color="auto" w:fill="FFFFFF"/>
          </w:tcPr>
          <w:p w14:paraId="73E00F55" w14:textId="560E9159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IPZ, kolokviji i/ili pisani ispit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75B9315A" w14:textId="7B571CCA" w:rsidR="00171EAA" w:rsidRPr="000D4C67" w:rsidRDefault="008A7A43" w:rsidP="00171EA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171EAA"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171EAA" w:rsidRPr="006931D0" w14:paraId="35A6E066" w14:textId="77777777" w:rsidTr="003D66BC">
        <w:tc>
          <w:tcPr>
            <w:tcW w:w="988" w:type="dxa"/>
          </w:tcPr>
          <w:p w14:paraId="7E4A7869" w14:textId="1BF7350B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shd w:val="clear" w:color="auto" w:fill="FFFFFF"/>
          </w:tcPr>
          <w:p w14:paraId="25A1EEE6" w14:textId="77777777" w:rsidR="00171EAA" w:rsidRPr="000D4C67" w:rsidRDefault="00171EAA" w:rsidP="00171EA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N.J.13; N.J.14; N.J.15; N.J.16</w:t>
            </w:r>
          </w:p>
          <w:p w14:paraId="09FA4B22" w14:textId="5056BDE1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shd w:val="clear" w:color="auto" w:fill="FFFFFF"/>
          </w:tcPr>
          <w:p w14:paraId="62211BE9" w14:textId="07EAD814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IPZ, seminar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B389B34" w14:textId="317B7DBB" w:rsidR="00171EAA" w:rsidRPr="000D4C67" w:rsidRDefault="00171EAA" w:rsidP="00171EA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15+10V</w:t>
            </w:r>
          </w:p>
        </w:tc>
      </w:tr>
      <w:tr w:rsidR="00171EAA" w:rsidRPr="006931D0" w14:paraId="6E701374" w14:textId="77777777" w:rsidTr="003D66BC">
        <w:tc>
          <w:tcPr>
            <w:tcW w:w="988" w:type="dxa"/>
          </w:tcPr>
          <w:p w14:paraId="04776401" w14:textId="174871A5" w:rsidR="00171EAA" w:rsidRPr="000D4C67" w:rsidRDefault="00171EAA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shd w:val="clear" w:color="auto" w:fill="FFFFFF"/>
          </w:tcPr>
          <w:p w14:paraId="2ABF2FCA" w14:textId="77777777" w:rsidR="00171EAA" w:rsidRPr="000D4C67" w:rsidRDefault="00171EAA" w:rsidP="00171EAA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4C6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N.J.16; N. J.17</w:t>
            </w:r>
          </w:p>
          <w:p w14:paraId="73443DA5" w14:textId="03992410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shd w:val="clear" w:color="auto" w:fill="FFFFFF"/>
          </w:tcPr>
          <w:p w14:paraId="1BFDE77E" w14:textId="57703B73" w:rsidR="00171EAA" w:rsidRPr="000D4C67" w:rsidRDefault="00171EAA" w:rsidP="00171EA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/>
                <w:sz w:val="22"/>
                <w:szCs w:val="22"/>
              </w:rPr>
              <w:t>IPZ, seminar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76A68CAF" w14:textId="69932B66" w:rsidR="00171EAA" w:rsidRPr="000D4C67" w:rsidRDefault="00171EAA" w:rsidP="00171EA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hAnsi="Arial Narrow" w:cs="Calibri"/>
                <w:color w:val="000000"/>
                <w:sz w:val="22"/>
                <w:szCs w:val="22"/>
              </w:rPr>
              <w:t>15+10V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0D4C67" w:rsidRDefault="001B6F77" w:rsidP="000D4C6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4C67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78A1925C" w:rsidR="001B6F77" w:rsidRPr="000D4C67" w:rsidRDefault="008A7A43" w:rsidP="0089550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150</w:t>
            </w:r>
          </w:p>
        </w:tc>
      </w:tr>
    </w:tbl>
    <w:p w14:paraId="5D08592B" w14:textId="5F6BC0DB" w:rsidR="00F21861" w:rsidRPr="000D4C67" w:rsidRDefault="000D4C67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0D4C67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0F3E2DB2" w14:textId="77777777" w:rsidR="000D4C67" w:rsidRPr="000D4C67" w:rsidRDefault="000D4C6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0BE4644B" w14:textId="47EDF789" w:rsidR="001B6F77" w:rsidRPr="000D4C67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0D4C67">
        <w:rPr>
          <w:rFonts w:ascii="Arial Narrow" w:eastAsia="Arial Narrow" w:hAnsi="Arial Narrow"/>
          <w:b/>
          <w:bCs/>
          <w:spacing w:val="1"/>
        </w:rPr>
        <w:t>6</w:t>
      </w:r>
      <w:r w:rsidRPr="000D4C67">
        <w:rPr>
          <w:rFonts w:ascii="Arial Narrow" w:eastAsia="Arial Narrow" w:hAnsi="Arial Narrow"/>
          <w:b/>
          <w:bCs/>
        </w:rPr>
        <w:t>.</w:t>
      </w:r>
      <w:r w:rsidRPr="000D4C6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D4C67">
        <w:rPr>
          <w:rFonts w:ascii="Arial Narrow" w:eastAsia="Arial Narrow" w:hAnsi="Arial Narrow"/>
          <w:b/>
          <w:bCs/>
          <w:spacing w:val="-2"/>
        </w:rPr>
        <w:t>P</w:t>
      </w:r>
      <w:r w:rsidRPr="000D4C67">
        <w:rPr>
          <w:rFonts w:ascii="Arial Narrow" w:eastAsia="Arial Narrow" w:hAnsi="Arial Narrow"/>
          <w:b/>
          <w:bCs/>
        </w:rPr>
        <w:t>o</w:t>
      </w:r>
      <w:r w:rsidRPr="000D4C67">
        <w:rPr>
          <w:rFonts w:ascii="Arial Narrow" w:eastAsia="Arial Narrow" w:hAnsi="Arial Narrow"/>
          <w:b/>
          <w:bCs/>
          <w:spacing w:val="4"/>
        </w:rPr>
        <w:t>p</w:t>
      </w:r>
      <w:r w:rsidRPr="000D4C67">
        <w:rPr>
          <w:rFonts w:ascii="Arial Narrow" w:eastAsia="Arial Narrow" w:hAnsi="Arial Narrow"/>
          <w:b/>
          <w:bCs/>
          <w:spacing w:val="-2"/>
        </w:rPr>
        <w:t>i</w:t>
      </w:r>
      <w:r w:rsidRPr="000D4C67">
        <w:rPr>
          <w:rFonts w:ascii="Arial Narrow" w:eastAsia="Arial Narrow" w:hAnsi="Arial Narrow"/>
          <w:b/>
          <w:bCs/>
        </w:rPr>
        <w:t xml:space="preserve">s </w:t>
      </w:r>
      <w:r w:rsidR="00D30834" w:rsidRPr="000D4C67">
        <w:rPr>
          <w:rFonts w:ascii="Arial Narrow" w:eastAsia="Arial Narrow" w:hAnsi="Arial Narrow"/>
          <w:b/>
          <w:bCs/>
        </w:rPr>
        <w:t xml:space="preserve">ispitne </w:t>
      </w:r>
      <w:r w:rsidRPr="000D4C67">
        <w:rPr>
          <w:rFonts w:ascii="Arial Narrow" w:eastAsia="Arial Narrow" w:hAnsi="Arial Narrow"/>
          <w:b/>
          <w:bCs/>
          <w:spacing w:val="3"/>
        </w:rPr>
        <w:t>l</w:t>
      </w:r>
      <w:r w:rsidRPr="000D4C67">
        <w:rPr>
          <w:rFonts w:ascii="Arial Narrow" w:eastAsia="Arial Narrow" w:hAnsi="Arial Narrow"/>
          <w:b/>
          <w:bCs/>
          <w:spacing w:val="-2"/>
        </w:rPr>
        <w:t>i</w:t>
      </w:r>
      <w:r w:rsidRPr="000D4C6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D4C67">
        <w:rPr>
          <w:rFonts w:ascii="Arial Narrow" w:eastAsia="Arial Narrow" w:hAnsi="Arial Narrow"/>
          <w:b/>
          <w:bCs/>
          <w:spacing w:val="1"/>
        </w:rPr>
        <w:t>e</w:t>
      </w:r>
      <w:r w:rsidRPr="000D4C67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0D4C67" w:rsidRDefault="001B6F77" w:rsidP="000D4C67">
      <w:pPr>
        <w:spacing w:after="0" w:line="276" w:lineRule="auto"/>
        <w:ind w:right="-20"/>
        <w:rPr>
          <w:rFonts w:ascii="Arial Narrow" w:eastAsia="Arial Narrow" w:hAnsi="Arial Narrow"/>
        </w:rPr>
      </w:pPr>
      <w:r w:rsidRPr="000D4C67">
        <w:rPr>
          <w:rFonts w:ascii="Arial Narrow" w:eastAsia="Arial Narrow" w:hAnsi="Arial Narrow"/>
          <w:spacing w:val="1"/>
        </w:rPr>
        <w:t>a</w:t>
      </w:r>
      <w:r w:rsidRPr="000D4C67">
        <w:rPr>
          <w:rFonts w:ascii="Arial Narrow" w:eastAsia="Arial Narrow" w:hAnsi="Arial Narrow"/>
        </w:rPr>
        <w:t>)</w:t>
      </w:r>
      <w:r w:rsidRPr="000D4C67">
        <w:rPr>
          <w:rFonts w:ascii="Arial Narrow" w:eastAsia="Arial Narrow" w:hAnsi="Arial Narrow"/>
          <w:spacing w:val="-1"/>
        </w:rPr>
        <w:t xml:space="preserve"> </w:t>
      </w:r>
      <w:r w:rsidRPr="000D4C67">
        <w:rPr>
          <w:rFonts w:ascii="Arial Narrow" w:eastAsia="Arial Narrow" w:hAnsi="Arial Narrow"/>
        </w:rPr>
        <w:t>Ob</w:t>
      </w:r>
      <w:r w:rsidRPr="000D4C67">
        <w:rPr>
          <w:rFonts w:ascii="Arial Narrow" w:eastAsia="Arial Narrow" w:hAnsi="Arial Narrow"/>
          <w:spacing w:val="1"/>
        </w:rPr>
        <w:t>ve</w:t>
      </w:r>
      <w:r w:rsidRPr="000D4C67">
        <w:rPr>
          <w:rFonts w:ascii="Arial Narrow" w:eastAsia="Arial Narrow" w:hAnsi="Arial Narrow"/>
          <w:spacing w:val="2"/>
        </w:rPr>
        <w:t>z</w:t>
      </w:r>
      <w:r w:rsidRPr="000D4C67">
        <w:rPr>
          <w:rFonts w:ascii="Arial Narrow" w:eastAsia="Arial Narrow" w:hAnsi="Arial Narrow"/>
        </w:rPr>
        <w:t>na</w:t>
      </w:r>
    </w:p>
    <w:p w14:paraId="59AB4C8B" w14:textId="097C9D10" w:rsidR="00171EAA" w:rsidRPr="000D4C67" w:rsidRDefault="00171EAA" w:rsidP="000D4C67">
      <w:pPr>
        <w:pStyle w:val="Odlomakpopisa"/>
        <w:numPr>
          <w:ilvl w:val="0"/>
          <w:numId w:val="16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0D4C67">
        <w:rPr>
          <w:rFonts w:ascii="Arial Narrow" w:eastAsia="Arial Narrow" w:hAnsi="Arial Narrow"/>
          <w:sz w:val="24"/>
          <w:szCs w:val="24"/>
        </w:rPr>
        <w:t xml:space="preserve">Izravna plaćanja u poljoprivredi, </w:t>
      </w:r>
      <w:hyperlink r:id="rId5" w:history="1">
        <w:r w:rsidRPr="000D4C67">
          <w:rPr>
            <w:rStyle w:val="Hiperveza"/>
            <w:rFonts w:ascii="Arial Narrow" w:eastAsia="Arial Narrow" w:hAnsi="Arial Narrow"/>
            <w:sz w:val="24"/>
            <w:szCs w:val="24"/>
          </w:rPr>
          <w:t>http://www.apprrr.hr/izravna-placanja-2016-1840.aspx</w:t>
        </w:r>
      </w:hyperlink>
      <w:r w:rsidRPr="000D4C67">
        <w:rPr>
          <w:rFonts w:ascii="Arial Narrow" w:eastAsia="Arial Narrow" w:hAnsi="Arial Narrow"/>
          <w:sz w:val="24"/>
          <w:szCs w:val="24"/>
        </w:rPr>
        <w:t xml:space="preserve"> Program ruralnog razvoja RH 2014-2020, </w:t>
      </w:r>
      <w:hyperlink r:id="rId6" w:history="1">
        <w:r w:rsidRPr="000D4C67">
          <w:rPr>
            <w:rStyle w:val="Hiperveza"/>
            <w:rFonts w:ascii="Arial Narrow" w:eastAsia="Arial Narrow" w:hAnsi="Arial Narrow"/>
            <w:sz w:val="24"/>
            <w:szCs w:val="24"/>
          </w:rPr>
          <w:t>http://www.apprrr.hr/mjera</w:t>
        </w:r>
      </w:hyperlink>
    </w:p>
    <w:p w14:paraId="30D9D144" w14:textId="77777777" w:rsidR="00171EAA" w:rsidRPr="000D4C67" w:rsidRDefault="00171EAA" w:rsidP="000D4C67">
      <w:pPr>
        <w:pStyle w:val="Odlomakpopisa"/>
        <w:numPr>
          <w:ilvl w:val="0"/>
          <w:numId w:val="16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0D4C67">
        <w:rPr>
          <w:rFonts w:ascii="Arial Narrow" w:eastAsia="Arial Narrow" w:hAnsi="Arial Narrow"/>
          <w:sz w:val="24"/>
          <w:szCs w:val="24"/>
        </w:rPr>
        <w:t>Gregurek</w:t>
      </w:r>
      <w:proofErr w:type="spellEnd"/>
      <w:r w:rsidRPr="000D4C67">
        <w:rPr>
          <w:rFonts w:ascii="Arial Narrow" w:eastAsia="Arial Narrow" w:hAnsi="Arial Narrow"/>
          <w:sz w:val="24"/>
          <w:szCs w:val="24"/>
        </w:rPr>
        <w:t xml:space="preserve">, M. i Vidaković, N. (2013), Bankarsko poslovanje, Zagreb,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Effectus</w:t>
      </w:r>
      <w:proofErr w:type="spellEnd"/>
    </w:p>
    <w:p w14:paraId="456DC72F" w14:textId="5EA31141" w:rsidR="00171EAA" w:rsidRPr="000D4C67" w:rsidRDefault="00171EAA" w:rsidP="000D4C67">
      <w:pPr>
        <w:pStyle w:val="Odlomakpopisa"/>
        <w:numPr>
          <w:ilvl w:val="0"/>
          <w:numId w:val="16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0D4C67">
        <w:rPr>
          <w:rFonts w:ascii="Arial Narrow" w:eastAsia="Arial Narrow" w:hAnsi="Arial Narrow"/>
          <w:sz w:val="24"/>
          <w:szCs w:val="24"/>
        </w:rPr>
        <w:t xml:space="preserve">Gulin, D., Tušek, B. i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Žager</w:t>
      </w:r>
      <w:proofErr w:type="spellEnd"/>
      <w:r w:rsidRPr="000D4C67">
        <w:rPr>
          <w:rFonts w:ascii="Arial Narrow" w:eastAsia="Arial Narrow" w:hAnsi="Arial Narrow"/>
          <w:sz w:val="24"/>
          <w:szCs w:val="24"/>
        </w:rPr>
        <w:t>, L., (2004), Poslovno planiranje, kontrola i analiza, Hrvatska zajednica računovođa i financijskih djelatnika, Zagreb</w:t>
      </w:r>
    </w:p>
    <w:p w14:paraId="4F41384B" w14:textId="77777777" w:rsidR="001B6F77" w:rsidRPr="000D4C67" w:rsidRDefault="001B6F77" w:rsidP="000D4C67">
      <w:pPr>
        <w:spacing w:after="0" w:line="276" w:lineRule="auto"/>
        <w:ind w:right="-20"/>
        <w:rPr>
          <w:rFonts w:ascii="Arial Narrow" w:eastAsia="Arial Narrow" w:hAnsi="Arial Narrow"/>
        </w:rPr>
      </w:pPr>
      <w:r w:rsidRPr="000D4C67">
        <w:rPr>
          <w:rFonts w:ascii="Arial Narrow" w:eastAsia="Arial Narrow" w:hAnsi="Arial Narrow"/>
        </w:rPr>
        <w:t>b)</w:t>
      </w:r>
      <w:r w:rsidRPr="000D4C67">
        <w:rPr>
          <w:rFonts w:ascii="Arial Narrow" w:eastAsia="Arial Narrow" w:hAnsi="Arial Narrow"/>
          <w:spacing w:val="-3"/>
        </w:rPr>
        <w:t xml:space="preserve"> </w:t>
      </w:r>
      <w:r w:rsidRPr="000D4C67">
        <w:rPr>
          <w:rFonts w:ascii="Arial Narrow" w:eastAsia="Arial Narrow" w:hAnsi="Arial Narrow"/>
          <w:spacing w:val="2"/>
        </w:rPr>
        <w:t>D</w:t>
      </w:r>
      <w:r w:rsidRPr="000D4C67">
        <w:rPr>
          <w:rFonts w:ascii="Arial Narrow" w:eastAsia="Arial Narrow" w:hAnsi="Arial Narrow"/>
        </w:rPr>
        <w:t>op</w:t>
      </w:r>
      <w:r w:rsidRPr="000D4C67">
        <w:rPr>
          <w:rFonts w:ascii="Arial Narrow" w:eastAsia="Arial Narrow" w:hAnsi="Arial Narrow"/>
          <w:spacing w:val="-1"/>
        </w:rPr>
        <w:t>u</w:t>
      </w:r>
      <w:r w:rsidRPr="000D4C67">
        <w:rPr>
          <w:rFonts w:ascii="Arial Narrow" w:eastAsia="Arial Narrow" w:hAnsi="Arial Narrow"/>
        </w:rPr>
        <w:t>ns</w:t>
      </w:r>
      <w:r w:rsidRPr="000D4C67">
        <w:rPr>
          <w:rFonts w:ascii="Arial Narrow" w:eastAsia="Arial Narrow" w:hAnsi="Arial Narrow"/>
          <w:spacing w:val="1"/>
        </w:rPr>
        <w:t>k</w:t>
      </w:r>
      <w:r w:rsidRPr="000D4C67">
        <w:rPr>
          <w:rFonts w:ascii="Arial Narrow" w:eastAsia="Arial Narrow" w:hAnsi="Arial Narrow"/>
        </w:rPr>
        <w:t>a</w:t>
      </w:r>
    </w:p>
    <w:p w14:paraId="26982895" w14:textId="77777777" w:rsidR="00171EAA" w:rsidRPr="000D4C67" w:rsidRDefault="00171EAA" w:rsidP="000D4C67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0D4C67">
        <w:rPr>
          <w:rFonts w:ascii="Arial Narrow" w:eastAsia="Arial Narrow" w:hAnsi="Arial Narrow"/>
          <w:sz w:val="24"/>
          <w:szCs w:val="24"/>
        </w:rPr>
        <w:t xml:space="preserve">Leko, V. (2005): Novac, bankarstvo i financijska tržišta,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Adverta</w:t>
      </w:r>
      <w:proofErr w:type="spellEnd"/>
      <w:r w:rsidRPr="000D4C67">
        <w:rPr>
          <w:rFonts w:ascii="Arial Narrow" w:eastAsia="Arial Narrow" w:hAnsi="Arial Narrow"/>
          <w:sz w:val="24"/>
          <w:szCs w:val="24"/>
        </w:rPr>
        <w:t>, Zagreb</w:t>
      </w:r>
    </w:p>
    <w:p w14:paraId="22F67BE9" w14:textId="77777777" w:rsidR="00171EAA" w:rsidRPr="000D4C67" w:rsidRDefault="00171EAA" w:rsidP="000D4C67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0D4C67">
        <w:rPr>
          <w:rFonts w:ascii="Arial Narrow" w:eastAsia="Arial Narrow" w:hAnsi="Arial Narrow"/>
          <w:sz w:val="24"/>
          <w:szCs w:val="24"/>
        </w:rPr>
        <w:t xml:space="preserve">Leko, V. (2004): Financijske institucije i tržišta,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Mikrorad</w:t>
      </w:r>
      <w:proofErr w:type="spellEnd"/>
      <w:r w:rsidRPr="000D4C67">
        <w:rPr>
          <w:rFonts w:ascii="Arial Narrow" w:eastAsia="Arial Narrow" w:hAnsi="Arial Narrow"/>
          <w:sz w:val="24"/>
          <w:szCs w:val="24"/>
        </w:rPr>
        <w:t>, Ekonomski fakultet</w:t>
      </w:r>
    </w:p>
    <w:p w14:paraId="3844D4CB" w14:textId="77777777" w:rsidR="008E3D8D" w:rsidRPr="000D4C67" w:rsidRDefault="00171EAA" w:rsidP="000D4C67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0D4C67">
        <w:rPr>
          <w:rFonts w:ascii="Arial Narrow" w:eastAsia="Arial Narrow" w:hAnsi="Arial Narrow"/>
          <w:sz w:val="24"/>
          <w:szCs w:val="24"/>
        </w:rPr>
        <w:t>Siropolis</w:t>
      </w:r>
      <w:proofErr w:type="spellEnd"/>
      <w:r w:rsidRPr="000D4C67">
        <w:rPr>
          <w:rFonts w:ascii="Arial Narrow" w:eastAsia="Arial Narrow" w:hAnsi="Arial Narrow"/>
          <w:sz w:val="24"/>
          <w:szCs w:val="24"/>
        </w:rPr>
        <w:t xml:space="preserve">, N. S. (1995): Menadžment malog poduzeća, Zagreb: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Mate</w:t>
      </w:r>
      <w:r w:rsidR="008E3D8D" w:rsidRPr="000D4C67">
        <w:rPr>
          <w:rFonts w:ascii="Arial Narrow" w:eastAsia="Arial Narrow" w:hAnsi="Arial Narrow"/>
          <w:sz w:val="24"/>
          <w:szCs w:val="24"/>
        </w:rPr>
        <w:t>t</w:t>
      </w:r>
      <w:proofErr w:type="spellEnd"/>
    </w:p>
    <w:p w14:paraId="3E517A61" w14:textId="7DDD46F1" w:rsidR="00171EAA" w:rsidRDefault="00171EAA" w:rsidP="000D4C67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0D4C67">
        <w:rPr>
          <w:rFonts w:ascii="Arial Narrow" w:eastAsia="Arial Narrow" w:hAnsi="Arial Narrow"/>
          <w:sz w:val="24"/>
          <w:szCs w:val="24"/>
        </w:rPr>
        <w:t xml:space="preserve">Poslovni plan poduzetnika/ urednik Vladimir Žanić, (2003.), Zagreb, </w:t>
      </w:r>
      <w:proofErr w:type="spellStart"/>
      <w:r w:rsidRPr="000D4C67">
        <w:rPr>
          <w:rFonts w:ascii="Arial Narrow" w:eastAsia="Arial Narrow" w:hAnsi="Arial Narrow"/>
          <w:sz w:val="24"/>
          <w:szCs w:val="24"/>
        </w:rPr>
        <w:t>Masmedia</w:t>
      </w:r>
      <w:proofErr w:type="spellEnd"/>
    </w:p>
    <w:p w14:paraId="2CF789BB" w14:textId="77777777" w:rsidR="00337380" w:rsidRPr="000D4C67" w:rsidRDefault="00337380" w:rsidP="00337380">
      <w:pPr>
        <w:pStyle w:val="Odlomakpopisa"/>
        <w:spacing w:after="0"/>
        <w:ind w:right="-20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0D4C67" w:rsidRDefault="001B6F77" w:rsidP="000D4C67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D4C6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D4C67">
        <w:rPr>
          <w:rFonts w:ascii="Arial Narrow" w:eastAsia="Arial Narrow" w:hAnsi="Arial Narrow"/>
          <w:b/>
          <w:position w:val="-1"/>
        </w:rPr>
        <w:t>Jezik izvođenja nastave</w:t>
      </w:r>
    </w:p>
    <w:p w14:paraId="2E952276" w14:textId="77777777" w:rsidR="000D4C67" w:rsidRPr="00A867A3" w:rsidRDefault="000D4C67" w:rsidP="000D4C67">
      <w:pPr>
        <w:spacing w:after="0" w:line="240" w:lineRule="auto"/>
        <w:ind w:right="-20"/>
        <w:jc w:val="both"/>
        <w:rPr>
          <w:rFonts w:ascii="Arial Narrow" w:eastAsia="Arial Narrow" w:hAnsi="Arial Narrow"/>
          <w:position w:val="-1"/>
        </w:rPr>
      </w:pPr>
      <w:bookmarkStart w:id="2" w:name="_Hlk147061986"/>
      <w:bookmarkStart w:id="3" w:name="_Hlk147066317"/>
      <w:bookmarkStart w:id="4" w:name="_Hlk147061587"/>
      <w:bookmarkStart w:id="5" w:name="_Hlk147063060"/>
      <w:bookmarkStart w:id="6" w:name="_Hlk147066918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2"/>
      <w:r w:rsidRPr="00A867A3">
        <w:rPr>
          <w:rFonts w:ascii="Arial Narrow" w:eastAsia="Arial Narrow" w:hAnsi="Arial Narrow"/>
          <w:position w:val="-1"/>
        </w:rPr>
        <w:t xml:space="preserve">. </w:t>
      </w:r>
      <w:bookmarkEnd w:id="3"/>
      <w:r w:rsidRPr="00A867A3">
        <w:rPr>
          <w:rFonts w:ascii="Arial Narrow" w:eastAsia="Arial Narrow" w:hAnsi="Arial Narrow"/>
          <w:position w:val="-1"/>
        </w:rPr>
        <w:t>Postoji mogućnosti izvođenja nastave i na engleskom jeziku</w:t>
      </w:r>
      <w:bookmarkEnd w:id="4"/>
      <w:r w:rsidRPr="00A867A3">
        <w:rPr>
          <w:rFonts w:ascii="Arial Narrow" w:eastAsia="Arial Narrow" w:hAnsi="Arial Narrow"/>
          <w:position w:val="-1"/>
        </w:rPr>
        <w:t>.</w:t>
      </w:r>
      <w:bookmarkEnd w:id="5"/>
    </w:p>
    <w:bookmarkEnd w:id="6"/>
    <w:p w14:paraId="01277C3F" w14:textId="77777777" w:rsidR="000D4C67" w:rsidRDefault="000D4C67" w:rsidP="000D4C6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1AD53A3A" w:rsidR="001B6F77" w:rsidRPr="000D4C67" w:rsidRDefault="001B6F77" w:rsidP="000D4C6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0D4C67">
        <w:rPr>
          <w:rFonts w:ascii="Arial Narrow" w:eastAsia="Arial Narrow" w:hAnsi="Arial Narrow"/>
          <w:position w:val="-1"/>
        </w:rPr>
        <w:t xml:space="preserve">Nositelj </w:t>
      </w:r>
      <w:r w:rsidR="004A536C" w:rsidRPr="000D4C67">
        <w:rPr>
          <w:rFonts w:ascii="Arial Narrow" w:eastAsia="Arial Narrow" w:hAnsi="Arial Narrow"/>
          <w:position w:val="-1"/>
        </w:rPr>
        <w:t>kolegij</w:t>
      </w:r>
      <w:r w:rsidRPr="000D4C67">
        <w:rPr>
          <w:rFonts w:ascii="Arial Narrow" w:eastAsia="Arial Narrow" w:hAnsi="Arial Narrow"/>
          <w:position w:val="-1"/>
        </w:rPr>
        <w:t>a:</w:t>
      </w:r>
    </w:p>
    <w:p w14:paraId="68F5E423" w14:textId="0AFC79E8" w:rsidR="001B6F77" w:rsidRPr="000D4C67" w:rsidRDefault="008E3D8D" w:rsidP="000D4C67">
      <w:pPr>
        <w:spacing w:after="0" w:line="276" w:lineRule="auto"/>
        <w:jc w:val="right"/>
        <w:rPr>
          <w:rFonts w:ascii="Arial Narrow" w:hAnsi="Arial Narrow"/>
        </w:rPr>
      </w:pPr>
      <w:r w:rsidRPr="000D4C67">
        <w:rPr>
          <w:rFonts w:ascii="Arial Narrow" w:hAnsi="Arial Narrow"/>
        </w:rPr>
        <w:t xml:space="preserve">dr. sc. Silvije Jerčinović, </w:t>
      </w:r>
      <w:proofErr w:type="spellStart"/>
      <w:r w:rsidRPr="000D4C67">
        <w:rPr>
          <w:rFonts w:ascii="Arial Narrow" w:hAnsi="Arial Narrow"/>
        </w:rPr>
        <w:t>prof.struč.stud</w:t>
      </w:r>
      <w:proofErr w:type="spellEnd"/>
      <w:r w:rsidRPr="000D4C67">
        <w:rPr>
          <w:rFonts w:ascii="Arial Narrow" w:hAnsi="Arial Narrow"/>
        </w:rPr>
        <w:t>.</w:t>
      </w:r>
    </w:p>
    <w:p w14:paraId="3C3E068E" w14:textId="5ACE2CDE" w:rsidR="001B6F77" w:rsidRPr="000D4C67" w:rsidRDefault="001B6F77" w:rsidP="000D4C67">
      <w:pPr>
        <w:spacing w:after="0" w:line="276" w:lineRule="auto"/>
        <w:rPr>
          <w:rFonts w:ascii="Arial Narrow" w:hAnsi="Arial Narrow"/>
        </w:rPr>
      </w:pPr>
      <w:r w:rsidRPr="000D4C67">
        <w:rPr>
          <w:rFonts w:ascii="Arial Narrow" w:hAnsi="Arial Narrow"/>
        </w:rPr>
        <w:t xml:space="preserve">U Križevcima, </w:t>
      </w:r>
      <w:r w:rsidR="002F1FFB" w:rsidRPr="000D4C67">
        <w:rPr>
          <w:rFonts w:ascii="Arial Narrow" w:hAnsi="Arial Narrow"/>
        </w:rPr>
        <w:t>rujan</w:t>
      </w:r>
      <w:r w:rsidRPr="000D4C67">
        <w:rPr>
          <w:rFonts w:ascii="Arial Narrow" w:hAnsi="Arial Narrow"/>
        </w:rPr>
        <w:t xml:space="preserve"> 20</w:t>
      </w:r>
      <w:r w:rsidR="00530550" w:rsidRPr="000D4C67">
        <w:rPr>
          <w:rFonts w:ascii="Arial Narrow" w:hAnsi="Arial Narrow"/>
        </w:rPr>
        <w:t>23</w:t>
      </w:r>
      <w:r w:rsidRPr="000D4C67">
        <w:rPr>
          <w:rFonts w:ascii="Arial Narrow" w:hAnsi="Arial Narrow"/>
        </w:rPr>
        <w:t>.</w:t>
      </w:r>
    </w:p>
    <w:p w14:paraId="6B67BE44" w14:textId="671F807C" w:rsidR="0063254E" w:rsidRPr="000D4C67" w:rsidRDefault="0063254E" w:rsidP="000D4C67">
      <w:pPr>
        <w:spacing w:after="0" w:line="276" w:lineRule="auto"/>
        <w:rPr>
          <w:rFonts w:ascii="Arial Narrow" w:hAnsi="Arial Narrow"/>
        </w:rPr>
      </w:pPr>
    </w:p>
    <w:sectPr w:rsidR="0063254E" w:rsidRPr="000D4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2E05"/>
    <w:multiLevelType w:val="hybridMultilevel"/>
    <w:tmpl w:val="528E7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FD7"/>
    <w:multiLevelType w:val="hybridMultilevel"/>
    <w:tmpl w:val="B0B8E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73E3F"/>
    <w:rsid w:val="000818F6"/>
    <w:rsid w:val="000A58B8"/>
    <w:rsid w:val="000A7EA7"/>
    <w:rsid w:val="000C448E"/>
    <w:rsid w:val="000C66EB"/>
    <w:rsid w:val="000D4C67"/>
    <w:rsid w:val="000D6F3F"/>
    <w:rsid w:val="000F34E6"/>
    <w:rsid w:val="00101BAD"/>
    <w:rsid w:val="00123A9B"/>
    <w:rsid w:val="00126C8F"/>
    <w:rsid w:val="00147BC0"/>
    <w:rsid w:val="0016000B"/>
    <w:rsid w:val="00171EAA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37380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43291"/>
    <w:rsid w:val="008920B3"/>
    <w:rsid w:val="008961F0"/>
    <w:rsid w:val="008A2813"/>
    <w:rsid w:val="008A63BE"/>
    <w:rsid w:val="008A7A43"/>
    <w:rsid w:val="008C306F"/>
    <w:rsid w:val="008E3D8D"/>
    <w:rsid w:val="0093110D"/>
    <w:rsid w:val="00932366"/>
    <w:rsid w:val="00996C4F"/>
    <w:rsid w:val="009A7B17"/>
    <w:rsid w:val="009F7328"/>
    <w:rsid w:val="00A22CF6"/>
    <w:rsid w:val="00A50D69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76359"/>
    <w:rsid w:val="00C804E6"/>
    <w:rsid w:val="00C86021"/>
    <w:rsid w:val="00C943A4"/>
    <w:rsid w:val="00D064F2"/>
    <w:rsid w:val="00D26F17"/>
    <w:rsid w:val="00D30834"/>
    <w:rsid w:val="00D3562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17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rrr.hr/mjera" TargetMode="External"/><Relationship Id="rId5" Type="http://schemas.openxmlformats.org/officeDocument/2006/relationships/hyperlink" Target="http://www.apprrr.hr/izravna-placanja-2016-184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8642</Characters>
  <Application>Microsoft Office Word</Application>
  <DocSecurity>4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2023-10-04T14:19:00Z</dcterms:created>
  <dcterms:modified xsi:type="dcterms:W3CDTF">2023-10-04T14:19:00Z</dcterms:modified>
</cp:coreProperties>
</file>