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A7186D" w:rsidRPr="00A7186D" w14:paraId="7DB2BE12" w14:textId="77777777" w:rsidTr="007141D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1FA16C3" w14:textId="77777777" w:rsidR="00A7186D" w:rsidRPr="00A7186D" w:rsidRDefault="00A7186D" w:rsidP="00A718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14:paraId="22483D0A" w14:textId="77777777" w:rsidR="00A7186D" w:rsidRPr="006E01ED" w:rsidRDefault="00A7186D" w:rsidP="00A7186D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VELEUČILIŠTE U KRIŽEVCIMA</w:t>
            </w:r>
          </w:p>
          <w:p w14:paraId="485A6866" w14:textId="77777777" w:rsidR="00A7186D" w:rsidRPr="006E01ED" w:rsidRDefault="00A7186D" w:rsidP="00A7186D">
            <w:pPr>
              <w:spacing w:after="0" w:line="240" w:lineRule="auto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F63DAA2" w14:textId="77777777" w:rsidR="00A7186D" w:rsidRPr="006E01ED" w:rsidRDefault="00A7186D" w:rsidP="00A718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Obrazac izvedbenog plana nastave</w:t>
            </w:r>
          </w:p>
          <w:p w14:paraId="44C760ED" w14:textId="77777777" w:rsidR="00A7186D" w:rsidRPr="006E01ED" w:rsidRDefault="00A7186D" w:rsidP="00A7186D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2FDE4967" w14:textId="77777777" w:rsidR="00A7186D" w:rsidRPr="006E01ED" w:rsidRDefault="00A7186D" w:rsidP="00A7186D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color w:val="000000"/>
                <w:kern w:val="0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tr w:rsidR="00A7186D" w:rsidRPr="00A7186D" w14:paraId="0E625CAA" w14:textId="77777777" w:rsidTr="007141D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4D32A795" w14:textId="77777777" w:rsidR="00A7186D" w:rsidRPr="00A7186D" w:rsidRDefault="00A7186D" w:rsidP="00A718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2B53E076" w14:textId="77777777" w:rsidR="00A7186D" w:rsidRPr="006E01ED" w:rsidRDefault="00A7186D" w:rsidP="00A7186D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4BD6E6D5" w14:textId="77777777" w:rsidR="00A7186D" w:rsidRPr="006E01ED" w:rsidRDefault="00A7186D" w:rsidP="00A7186D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color w:val="000000"/>
                <w:kern w:val="0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</w:tbl>
    <w:p w14:paraId="42A69DB5" w14:textId="77777777" w:rsidR="00610865" w:rsidRDefault="00610865"/>
    <w:p w14:paraId="6AA58C74" w14:textId="77777777" w:rsidR="00A7186D" w:rsidRPr="006E01ED" w:rsidRDefault="00A7186D" w:rsidP="00A7186D">
      <w:pPr>
        <w:spacing w:line="276" w:lineRule="auto"/>
        <w:jc w:val="center"/>
        <w:outlineLvl w:val="0"/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</w:pPr>
      <w:r w:rsidRPr="006E01ED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Akademska</w:t>
      </w:r>
      <w:r w:rsidRPr="006E01ED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eastAsia="hr-HR"/>
          <w14:ligatures w14:val="none"/>
        </w:rPr>
        <w:t xml:space="preserve"> </w:t>
      </w:r>
      <w:r w:rsidRPr="006E01ED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A7186D" w:rsidRPr="006E01ED" w14:paraId="49BC2705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13F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11F7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Stručni prijediplomski studij </w:t>
            </w:r>
            <w:r w:rsidRPr="006E01ED"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  <w:t>Poljoprivreda</w:t>
            </w:r>
          </w:p>
          <w:p w14:paraId="6FD7ED6B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Smjer: Zootehnika</w:t>
            </w:r>
          </w:p>
        </w:tc>
      </w:tr>
      <w:tr w:rsidR="00A7186D" w:rsidRPr="006E01ED" w14:paraId="0314D540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C1D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Kolegij:</w:t>
            </w:r>
            <w:r w:rsidRPr="006E01ED"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172" w14:textId="55798E9D" w:rsidR="00A7186D" w:rsidRPr="006E01ED" w:rsidRDefault="00A7186D" w:rsidP="001B6D0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Arial Narrow"/>
                <w:b/>
                <w:bCs/>
                <w:caps/>
                <w:kern w:val="0"/>
                <w:sz w:val="24"/>
                <w:szCs w:val="24"/>
                <w14:ligatures w14:val="none"/>
              </w:rPr>
              <w:t>PROMET STOKOM I ANIMALNIM PROIZVODIMA</w:t>
            </w:r>
          </w:p>
        </w:tc>
      </w:tr>
      <w:tr w:rsidR="00A7186D" w:rsidRPr="006E01ED" w14:paraId="012E0243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9BC4" w14:textId="200A4AFF" w:rsidR="00A7186D" w:rsidRPr="006E01ED" w:rsidRDefault="00A7186D" w:rsidP="00A7186D">
            <w:pPr>
              <w:spacing w:after="0" w:line="276" w:lineRule="auto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Šifra:</w:t>
            </w:r>
            <w:r w:rsidRPr="006E01ED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6E01ED">
              <w:rPr>
                <w:rFonts w:ascii="Arial Narrow" w:eastAsia="Times New Roman" w:hAnsi="Arial Narrow" w:cs="Arial Narrow"/>
                <w:bCs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  <w:r w:rsidR="003D44A8" w:rsidRPr="006E01ED">
              <w:rPr>
                <w:rFonts w:ascii="Arial Narrow" w:eastAsia="Times New Roman" w:hAnsi="Arial Narrow" w:cs="Arial Narrow"/>
                <w:bCs/>
                <w:kern w:val="0"/>
                <w:sz w:val="24"/>
                <w:szCs w:val="24"/>
                <w:lang w:eastAsia="hr-HR"/>
                <w14:ligatures w14:val="none"/>
              </w:rPr>
              <w:t>40015</w:t>
            </w:r>
          </w:p>
          <w:p w14:paraId="76758BCA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Status</w:t>
            </w:r>
            <w:r w:rsidRPr="006E01ED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: </w:t>
            </w:r>
            <w:r w:rsidRPr="006E01ED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035" w14:textId="00A8360B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Semestar</w:t>
            </w:r>
            <w:r w:rsidRPr="006E01ED"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: </w:t>
            </w:r>
            <w:r w:rsidRPr="006E01ED"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36A" w14:textId="1E035387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ECTS bodovi:</w:t>
            </w:r>
            <w:r w:rsidRPr="006E01ED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4,5</w:t>
            </w:r>
          </w:p>
        </w:tc>
      </w:tr>
      <w:tr w:rsidR="00A7186D" w:rsidRPr="006E01ED" w14:paraId="10DDE828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544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2FF" w14:textId="21266794" w:rsidR="00A7186D" w:rsidRPr="006E01ED" w:rsidRDefault="00A7186D" w:rsidP="00A7186D">
            <w:pPr>
              <w:spacing w:after="19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Arial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dr. sc. Damir Alagić, prof. struč. stud.. </w:t>
            </w:r>
          </w:p>
        </w:tc>
      </w:tr>
      <w:tr w:rsidR="00A7186D" w:rsidRPr="006E01ED" w14:paraId="1E0269B3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0001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954" w14:textId="52C0282C" w:rsidR="00A7186D" w:rsidRPr="006E01ED" w:rsidRDefault="00A7186D" w:rsidP="00A7186D">
            <w:pPr>
              <w:spacing w:after="0" w:line="276" w:lineRule="auto"/>
              <w:rPr>
                <w:rFonts w:ascii="Arial Narrow" w:eastAsia="Times New Roman" w:hAnsi="Arial Narrow" w:cs="Arial Narrow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Times New Roman" w:hAnsi="Arial Narrow" w:cs="Arial Narrow"/>
                <w:kern w:val="0"/>
                <w:sz w:val="24"/>
                <w:szCs w:val="24"/>
                <w:lang w:eastAsia="hr-HR"/>
                <w14:ligatures w14:val="none"/>
              </w:rPr>
              <w:t>dr. sc. Tatjana Tušek, prof. struč. stud.</w:t>
            </w:r>
          </w:p>
          <w:p w14:paraId="62ACE60D" w14:textId="05BCBF0C" w:rsidR="00A7186D" w:rsidRPr="006E01ED" w:rsidRDefault="00A7186D" w:rsidP="00A7186D">
            <w:pPr>
              <w:widowControl w:val="0"/>
              <w:spacing w:after="0" w:line="276" w:lineRule="auto"/>
              <w:rPr>
                <w:rFonts w:ascii="Arial Narrow" w:eastAsia="Arial Narrow" w:hAnsi="Arial Narrow" w:cs="Times New Roman"/>
                <w:bCs/>
                <w:color w:val="000000"/>
                <w:spacing w:val="6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Times New Roman" w:hAnsi="Arial Narrow" w:cs="Arial Narrow"/>
                <w:kern w:val="0"/>
                <w:sz w:val="24"/>
                <w:szCs w:val="24"/>
                <w:lang w:eastAsia="hr-HR"/>
                <w14:ligatures w14:val="none"/>
              </w:rPr>
              <w:t>Goran Mikec, mag.ing.agr.</w:t>
            </w:r>
          </w:p>
        </w:tc>
      </w:tr>
      <w:tr w:rsidR="00A7186D" w:rsidRPr="006E01ED" w14:paraId="41E0C95F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DDC" w14:textId="77777777" w:rsidR="00A7186D" w:rsidRPr="006E01ED" w:rsidRDefault="00A7186D" w:rsidP="00A7186D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5DB" w14:textId="77777777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Sati nastave  </w:t>
            </w:r>
          </w:p>
        </w:tc>
      </w:tr>
      <w:tr w:rsidR="00A7186D" w:rsidRPr="006E01ED" w14:paraId="6ED27F82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1ECC" w14:textId="77777777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C576C" w14:textId="59DE8DBA" w:rsidR="00A7186D" w:rsidRPr="006E01ED" w:rsidRDefault="00A7186D" w:rsidP="00A7186D">
            <w:pPr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30 </w:t>
            </w:r>
          </w:p>
        </w:tc>
      </w:tr>
      <w:tr w:rsidR="00A7186D" w:rsidRPr="006E01ED" w14:paraId="66AF24C3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DB0" w14:textId="77777777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C8C4C" w14:textId="142823D9" w:rsidR="00A7186D" w:rsidRPr="006E01ED" w:rsidRDefault="00A7186D" w:rsidP="00A7186D">
            <w:pPr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20 </w:t>
            </w:r>
          </w:p>
        </w:tc>
      </w:tr>
      <w:tr w:rsidR="00A7186D" w:rsidRPr="006E01ED" w14:paraId="4FD3B53F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F12" w14:textId="77777777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4A467" w14:textId="77777777" w:rsidR="00A7186D" w:rsidRPr="006E01ED" w:rsidRDefault="00A7186D" w:rsidP="00A7186D">
            <w:pPr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</w:t>
            </w:r>
          </w:p>
        </w:tc>
      </w:tr>
      <w:tr w:rsidR="00A7186D" w:rsidRPr="006E01ED" w14:paraId="01D549EA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3B7" w14:textId="77777777" w:rsidR="00A7186D" w:rsidRPr="006E01ED" w:rsidRDefault="00A7186D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E01ED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515" w14:textId="5DD39B5A" w:rsidR="00A7186D" w:rsidRPr="006E01ED" w:rsidRDefault="004208DB" w:rsidP="00A71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</w:t>
            </w:r>
          </w:p>
        </w:tc>
      </w:tr>
    </w:tbl>
    <w:p w14:paraId="728812E5" w14:textId="77777777" w:rsidR="00A7186D" w:rsidRDefault="00A7186D" w:rsidP="00A7186D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7482BF26" w14:textId="70E3E9AA" w:rsidR="00A7186D" w:rsidRPr="006E01ED" w:rsidRDefault="00A7186D" w:rsidP="00A7186D">
      <w:pPr>
        <w:spacing w:after="0" w:line="276" w:lineRule="auto"/>
        <w:jc w:val="both"/>
        <w:rPr>
          <w:rFonts w:ascii="Arial Narrow" w:eastAsia="Times New Roman" w:hAnsi="Arial Narrow" w:cs="Arial Narrow"/>
          <w:bCs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Calibri" w:hAnsi="Arial Narrow" w:cs="Arial"/>
          <w:b/>
          <w:kern w:val="0"/>
          <w:sz w:val="24"/>
          <w:szCs w:val="24"/>
          <w14:ligatures w14:val="none"/>
        </w:rPr>
        <w:t xml:space="preserve">CILJ KOLEGIJA: </w:t>
      </w:r>
      <w:r w:rsidRPr="006E01ED">
        <w:rPr>
          <w:rFonts w:ascii="Arial Narrow" w:eastAsia="Times New Roman" w:hAnsi="Arial Narrow" w:cs="Arial Narrow"/>
          <w:bCs/>
          <w:kern w:val="0"/>
          <w:sz w:val="24"/>
          <w:szCs w:val="24"/>
          <w:lang w:eastAsia="hr-HR"/>
          <w14:ligatures w14:val="none"/>
        </w:rPr>
        <w:t>osposobiti studenta da razumije tehnološke procese u meso prerađivačkoj industriji i te navesti različite mikrobiološke opasnosti za životinje i ljude koje se susreću u ovakvoj proizvodnji.</w:t>
      </w:r>
    </w:p>
    <w:p w14:paraId="3C2B77F3" w14:textId="77777777" w:rsidR="00A7186D" w:rsidRPr="006E01ED" w:rsidRDefault="00A7186D" w:rsidP="00A7186D">
      <w:pPr>
        <w:spacing w:after="0"/>
        <w:rPr>
          <w:sz w:val="24"/>
          <w:szCs w:val="24"/>
        </w:rPr>
      </w:pPr>
    </w:p>
    <w:p w14:paraId="1962276D" w14:textId="7D1C4AB9" w:rsidR="00A7186D" w:rsidRDefault="00A7186D" w:rsidP="00A7186D">
      <w:pPr>
        <w:spacing w:after="0" w:line="276" w:lineRule="auto"/>
        <w:jc w:val="center"/>
        <w:rPr>
          <w:rFonts w:ascii="Arial Narrow" w:eastAsia="Times New Roman" w:hAnsi="Arial Narrow" w:cs="Tahoma"/>
          <w:b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ahoma"/>
          <w:b/>
          <w:kern w:val="0"/>
          <w:sz w:val="24"/>
          <w:szCs w:val="24"/>
          <w:lang w:eastAsia="hr-HR"/>
          <w14:ligatures w14:val="none"/>
        </w:rPr>
        <w:t xml:space="preserve">Izvedbeni plan nastave </w:t>
      </w:r>
    </w:p>
    <w:p w14:paraId="4D8C2633" w14:textId="77777777" w:rsidR="006E01ED" w:rsidRDefault="006E01ED" w:rsidP="00A7186D">
      <w:pPr>
        <w:spacing w:after="0" w:line="276" w:lineRule="auto"/>
        <w:jc w:val="center"/>
        <w:rPr>
          <w:rFonts w:ascii="Arial Narrow" w:eastAsia="Times New Roman" w:hAnsi="Arial Narrow" w:cs="Tahoma"/>
          <w:b/>
          <w:kern w:val="0"/>
          <w:sz w:val="24"/>
          <w:szCs w:val="24"/>
          <w:lang w:eastAsia="hr-HR"/>
          <w14:ligatures w14:val="none"/>
        </w:rPr>
      </w:pPr>
    </w:p>
    <w:p w14:paraId="31A34076" w14:textId="3F923303" w:rsid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ahoma"/>
          <w:b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ahoma"/>
          <w:b/>
          <w:kern w:val="0"/>
          <w:sz w:val="24"/>
          <w:szCs w:val="24"/>
          <w:lang w:eastAsia="hr-HR"/>
          <w14:ligatures w14:val="none"/>
        </w:rPr>
        <w:t>Početak i završetak te satnica izvođenja nastave utvrđeni su akademskim kalendarom i rasporedom nastave.</w:t>
      </w:r>
    </w:p>
    <w:p w14:paraId="4BF82313" w14:textId="77777777" w:rsidR="006E01ED" w:rsidRP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ahoma"/>
          <w:b/>
          <w:kern w:val="0"/>
          <w:sz w:val="24"/>
          <w:szCs w:val="24"/>
          <w:lang w:eastAsia="hr-HR"/>
          <w14:ligatures w14:val="none"/>
        </w:rPr>
      </w:pPr>
    </w:p>
    <w:p w14:paraId="62F51FE6" w14:textId="31294B7D" w:rsidR="004208DB" w:rsidRDefault="00A7186D" w:rsidP="00A7186D">
      <w:pPr>
        <w:spacing w:after="0" w:line="276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1. Nastavne jedinice, oblici nastave i mjesta izvođenja     </w:t>
      </w:r>
    </w:p>
    <w:p w14:paraId="1841C56B" w14:textId="2E3F4688" w:rsidR="004208DB" w:rsidRDefault="004208DB" w:rsidP="00A7186D">
      <w:pPr>
        <w:spacing w:after="0" w:line="276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Style w:val="TableGrid181"/>
        <w:tblW w:w="9411" w:type="dxa"/>
        <w:tblLayout w:type="fixed"/>
        <w:tblLook w:val="01E0" w:firstRow="1" w:lastRow="1" w:firstColumn="1" w:lastColumn="1" w:noHBand="0" w:noVBand="0"/>
      </w:tblPr>
      <w:tblGrid>
        <w:gridCol w:w="624"/>
        <w:gridCol w:w="5102"/>
        <w:gridCol w:w="567"/>
        <w:gridCol w:w="567"/>
        <w:gridCol w:w="567"/>
        <w:gridCol w:w="567"/>
        <w:gridCol w:w="1417"/>
      </w:tblGrid>
      <w:tr w:rsidR="004208DB" w:rsidRPr="004208DB" w14:paraId="3FBF1D5E" w14:textId="77777777" w:rsidTr="004208DB">
        <w:tc>
          <w:tcPr>
            <w:tcW w:w="624" w:type="dxa"/>
            <w:vMerge w:val="restart"/>
          </w:tcPr>
          <w:p w14:paraId="75E6259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R.. br.</w:t>
            </w:r>
          </w:p>
        </w:tc>
        <w:tc>
          <w:tcPr>
            <w:tcW w:w="5102" w:type="dxa"/>
            <w:vMerge w:val="restart"/>
          </w:tcPr>
          <w:p w14:paraId="193DFE4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Nastavna jedinica</w:t>
            </w:r>
          </w:p>
        </w:tc>
        <w:tc>
          <w:tcPr>
            <w:tcW w:w="2268" w:type="dxa"/>
            <w:gridSpan w:val="4"/>
          </w:tcPr>
          <w:p w14:paraId="7A51E35A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Oblici nastave</w:t>
            </w:r>
          </w:p>
        </w:tc>
        <w:tc>
          <w:tcPr>
            <w:tcW w:w="1417" w:type="dxa"/>
            <w:vMerge w:val="restart"/>
          </w:tcPr>
          <w:p w14:paraId="328BFEEA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Mjesto izvođenja nastave</w:t>
            </w:r>
          </w:p>
        </w:tc>
      </w:tr>
      <w:tr w:rsidR="004208DB" w:rsidRPr="004208DB" w14:paraId="5A973176" w14:textId="77777777" w:rsidTr="004208DB">
        <w:tc>
          <w:tcPr>
            <w:tcW w:w="624" w:type="dxa"/>
            <w:vMerge/>
          </w:tcPr>
          <w:p w14:paraId="21D66821" w14:textId="77777777" w:rsidR="004208DB" w:rsidRPr="004208DB" w:rsidRDefault="004208DB" w:rsidP="004208DB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102" w:type="dxa"/>
            <w:vMerge/>
          </w:tcPr>
          <w:p w14:paraId="396590AE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i/>
                <w:lang w:eastAsia="hr-HR"/>
              </w:rPr>
            </w:pPr>
          </w:p>
        </w:tc>
        <w:tc>
          <w:tcPr>
            <w:tcW w:w="567" w:type="dxa"/>
          </w:tcPr>
          <w:p w14:paraId="086C431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lang w:eastAsia="hr-HR"/>
              </w:rPr>
              <w:t>P</w:t>
            </w:r>
          </w:p>
        </w:tc>
        <w:tc>
          <w:tcPr>
            <w:tcW w:w="567" w:type="dxa"/>
          </w:tcPr>
          <w:p w14:paraId="3C57C2E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lang w:eastAsia="hr-HR"/>
              </w:rPr>
              <w:t>V</w:t>
            </w:r>
          </w:p>
        </w:tc>
        <w:tc>
          <w:tcPr>
            <w:tcW w:w="567" w:type="dxa"/>
          </w:tcPr>
          <w:p w14:paraId="0DDD963A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lang w:eastAsia="hr-HR"/>
              </w:rPr>
              <w:t>S</w:t>
            </w:r>
          </w:p>
        </w:tc>
        <w:tc>
          <w:tcPr>
            <w:tcW w:w="567" w:type="dxa"/>
          </w:tcPr>
          <w:p w14:paraId="08D8F548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SP</w:t>
            </w:r>
          </w:p>
        </w:tc>
        <w:tc>
          <w:tcPr>
            <w:tcW w:w="1417" w:type="dxa"/>
            <w:vMerge/>
          </w:tcPr>
          <w:p w14:paraId="0646863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4208DB" w:rsidRPr="004208DB" w14:paraId="26D4C9D8" w14:textId="77777777" w:rsidTr="004208DB">
        <w:tc>
          <w:tcPr>
            <w:tcW w:w="624" w:type="dxa"/>
          </w:tcPr>
          <w:p w14:paraId="75515B0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5102" w:type="dxa"/>
          </w:tcPr>
          <w:p w14:paraId="4D1DE93E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Važnost nadzora nad prometom stokom i mesnim proizvodima.</w:t>
            </w:r>
          </w:p>
          <w:p w14:paraId="0F89D74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kontrola životinja prije klanja pa do finalnog proizvoda i distribucije na tržište prema važećim zakonskim normama</w:t>
            </w:r>
          </w:p>
        </w:tc>
        <w:tc>
          <w:tcPr>
            <w:tcW w:w="567" w:type="dxa"/>
          </w:tcPr>
          <w:p w14:paraId="36156E67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6F393F8E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0248182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22D29969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0454087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1E071E43" w14:textId="77777777" w:rsidTr="004208DB">
        <w:tc>
          <w:tcPr>
            <w:tcW w:w="624" w:type="dxa"/>
          </w:tcPr>
          <w:p w14:paraId="4C50216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5102" w:type="dxa"/>
          </w:tcPr>
          <w:p w14:paraId="391F817B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Kemijski sastav mesa.</w:t>
            </w:r>
          </w:p>
          <w:p w14:paraId="08B72394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određivanje kemijskog sastava mesa i čimbenici koji na njega utječu (pasmina, spol, dob, anatomska pozicija na trupu itd.)</w:t>
            </w:r>
          </w:p>
        </w:tc>
        <w:tc>
          <w:tcPr>
            <w:tcW w:w="567" w:type="dxa"/>
          </w:tcPr>
          <w:p w14:paraId="74DC9AB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4E282FE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6C3820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55FDB6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096FB889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6F9E049E" w14:textId="77777777" w:rsidTr="004208DB">
        <w:tc>
          <w:tcPr>
            <w:tcW w:w="624" w:type="dxa"/>
          </w:tcPr>
          <w:p w14:paraId="1220B68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5102" w:type="dxa"/>
          </w:tcPr>
          <w:p w14:paraId="0C07FA4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Postupci prije klanja životinja.</w:t>
            </w:r>
          </w:p>
          <w:p w14:paraId="2918E1A4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identifikacija životinja, provjera zdravstvenog stanja, obavezan odmor prije klanja, omamljivanje</w:t>
            </w:r>
          </w:p>
        </w:tc>
        <w:tc>
          <w:tcPr>
            <w:tcW w:w="567" w:type="dxa"/>
          </w:tcPr>
          <w:p w14:paraId="3A95096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0295759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3ACC701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FF57E4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17FA125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3FC0B53D" w14:textId="77777777" w:rsidTr="004208DB">
        <w:tc>
          <w:tcPr>
            <w:tcW w:w="624" w:type="dxa"/>
          </w:tcPr>
          <w:p w14:paraId="1C24150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lastRenderedPageBreak/>
              <w:t>4.</w:t>
            </w:r>
          </w:p>
        </w:tc>
        <w:tc>
          <w:tcPr>
            <w:tcW w:w="5102" w:type="dxa"/>
          </w:tcPr>
          <w:p w14:paraId="2F46F86C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Linije klanja (goveda, svinje, perad); klaonička masa i randman.</w:t>
            </w:r>
          </w:p>
          <w:p w14:paraId="50B50307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specifičnosti tehnološkog procesa ovisno o vrsti životinja, iskoristivost trupa i jestivih iznutrica</w:t>
            </w:r>
          </w:p>
        </w:tc>
        <w:tc>
          <w:tcPr>
            <w:tcW w:w="567" w:type="dxa"/>
          </w:tcPr>
          <w:p w14:paraId="4B41FB6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67" w:type="dxa"/>
          </w:tcPr>
          <w:p w14:paraId="3D57ADA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67AD17A9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671993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7F10BA1C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28E4C551" w14:textId="77777777" w:rsidTr="004208DB">
        <w:tc>
          <w:tcPr>
            <w:tcW w:w="624" w:type="dxa"/>
          </w:tcPr>
          <w:p w14:paraId="5EF5C2BE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5102" w:type="dxa"/>
          </w:tcPr>
          <w:p w14:paraId="153CEE3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Veterinarsko sanitarni nadzor.</w:t>
            </w:r>
          </w:p>
          <w:p w14:paraId="5D8B3268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ocjena trupa i iznutrica za ljudsku upotrebu bez ograničenja, obavezno uzimanje uzoraka na trihinelozu i  BSE</w:t>
            </w:r>
          </w:p>
        </w:tc>
        <w:tc>
          <w:tcPr>
            <w:tcW w:w="567" w:type="dxa"/>
          </w:tcPr>
          <w:p w14:paraId="4019A0B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32384E2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351AD95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621036F7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23199E9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2CD2ADBE" w14:textId="77777777" w:rsidTr="004208DB">
        <w:tc>
          <w:tcPr>
            <w:tcW w:w="624" w:type="dxa"/>
          </w:tcPr>
          <w:p w14:paraId="6B728772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5102" w:type="dxa"/>
          </w:tcPr>
          <w:p w14:paraId="23C3042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Postmortalne promjene i zrenje mesa.</w:t>
            </w:r>
          </w:p>
          <w:p w14:paraId="0B82D04B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enzimatska aktivnost  prema pojedinim kemijskim komponentama (rigor mortis, glikoliza, proteoliza, lipoliza)</w:t>
            </w:r>
          </w:p>
        </w:tc>
        <w:tc>
          <w:tcPr>
            <w:tcW w:w="567" w:type="dxa"/>
          </w:tcPr>
          <w:p w14:paraId="347D8059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67" w:type="dxa"/>
          </w:tcPr>
          <w:p w14:paraId="4DB1AB8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340E21A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1D2EB63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24109FE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7931E094" w14:textId="77777777" w:rsidTr="004208DB">
        <w:tc>
          <w:tcPr>
            <w:tcW w:w="624" w:type="dxa"/>
          </w:tcPr>
          <w:p w14:paraId="2960298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5102" w:type="dxa"/>
          </w:tcPr>
          <w:p w14:paraId="692672F7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Kategorizacija i rasijecanje mesa.</w:t>
            </w:r>
          </w:p>
          <w:p w14:paraId="031553C9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industrijski i komercijalni način u skladu sa zakonskim normama, konfekcioniranje mesa u kontroliranoj atmosferi</w:t>
            </w:r>
          </w:p>
        </w:tc>
        <w:tc>
          <w:tcPr>
            <w:tcW w:w="567" w:type="dxa"/>
          </w:tcPr>
          <w:p w14:paraId="643C08A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6E23F4A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46ED98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5B9B147C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676DC52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0D37A55E" w14:textId="77777777" w:rsidTr="004208DB">
        <w:tc>
          <w:tcPr>
            <w:tcW w:w="624" w:type="dxa"/>
          </w:tcPr>
          <w:p w14:paraId="0981856E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5102" w:type="dxa"/>
          </w:tcPr>
          <w:p w14:paraId="48E8839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Konzerviranje mesa - hlađenje, smrzavanje, soljenje i salamurenje, dehidratacija, toplinska obrada.</w:t>
            </w:r>
          </w:p>
          <w:p w14:paraId="1B0CD4EE" w14:textId="77777777" w:rsidR="004208DB" w:rsidRPr="004208DB" w:rsidRDefault="004208DB" w:rsidP="004208DB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primjena i načini provođenja u skladu sa zakonskim normama, mogućnost kombiniranja načina konzerviranja; održivost i uvjeti pohrane, garancija odsutnosti mikroorganizama</w:t>
            </w:r>
          </w:p>
        </w:tc>
        <w:tc>
          <w:tcPr>
            <w:tcW w:w="567" w:type="dxa"/>
          </w:tcPr>
          <w:p w14:paraId="56517438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8</w:t>
            </w:r>
          </w:p>
        </w:tc>
        <w:tc>
          <w:tcPr>
            <w:tcW w:w="567" w:type="dxa"/>
          </w:tcPr>
          <w:p w14:paraId="0DE4664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0E358FA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37D416C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5E7A19A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4CE04B94" w14:textId="77777777" w:rsidTr="004208DB">
        <w:tc>
          <w:tcPr>
            <w:tcW w:w="624" w:type="dxa"/>
          </w:tcPr>
          <w:p w14:paraId="2ACFBE5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5102" w:type="dxa"/>
          </w:tcPr>
          <w:p w14:paraId="7EC71754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Prerada mesa.</w:t>
            </w:r>
          </w:p>
          <w:p w14:paraId="36D6E308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kategorizacija proizvoda sa  specifičnim karakteristikama i uvjetima koji moraju biti zadovoljeni</w:t>
            </w:r>
          </w:p>
          <w:p w14:paraId="6CD08AF0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176EFBA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6</w:t>
            </w:r>
          </w:p>
        </w:tc>
        <w:tc>
          <w:tcPr>
            <w:tcW w:w="567" w:type="dxa"/>
          </w:tcPr>
          <w:p w14:paraId="17B8B67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43DD98A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3CF4DD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2E9E84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127FD378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78EA822D" w14:textId="77777777" w:rsidTr="004208DB">
        <w:tc>
          <w:tcPr>
            <w:tcW w:w="624" w:type="dxa"/>
          </w:tcPr>
          <w:p w14:paraId="53C0545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5102" w:type="dxa"/>
          </w:tcPr>
          <w:p w14:paraId="146F8251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Nusprodukti klanja.</w:t>
            </w:r>
          </w:p>
          <w:p w14:paraId="14E71D91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krv, koža, rožnati dijelovi, nejestive iznutrice i njihovo zbrinjavanje; konfiskat</w:t>
            </w:r>
          </w:p>
        </w:tc>
        <w:tc>
          <w:tcPr>
            <w:tcW w:w="567" w:type="dxa"/>
          </w:tcPr>
          <w:p w14:paraId="016609B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29044C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33AAFA62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154451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58EC364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155114CC" w14:textId="77777777" w:rsidTr="004208DB">
        <w:tc>
          <w:tcPr>
            <w:tcW w:w="624" w:type="dxa"/>
          </w:tcPr>
          <w:p w14:paraId="5790F062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5102" w:type="dxa"/>
          </w:tcPr>
          <w:p w14:paraId="6E62B923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Tehnološki postupci proizvodnje.</w:t>
            </w:r>
          </w:p>
          <w:p w14:paraId="5C65763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mogućnosti kombiniranja osnovne sirovine i dodanih sastojaka, važnost kontinuiteta tehnološkog procesa i sprečavanje križanja putova sirovine</w:t>
            </w:r>
          </w:p>
        </w:tc>
        <w:tc>
          <w:tcPr>
            <w:tcW w:w="567" w:type="dxa"/>
          </w:tcPr>
          <w:p w14:paraId="3B75EC2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35F2A1B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567" w:type="dxa"/>
          </w:tcPr>
          <w:p w14:paraId="3833A142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2FBE3366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2EC6A267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2AB2D70E" w14:textId="77777777" w:rsidTr="004208DB">
        <w:tc>
          <w:tcPr>
            <w:tcW w:w="624" w:type="dxa"/>
          </w:tcPr>
          <w:p w14:paraId="6297A59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12.</w:t>
            </w:r>
          </w:p>
        </w:tc>
        <w:tc>
          <w:tcPr>
            <w:tcW w:w="5102" w:type="dxa"/>
          </w:tcPr>
          <w:p w14:paraId="6EB920CB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Aditivi i začini.</w:t>
            </w:r>
          </w:p>
          <w:p w14:paraId="4F2C04C1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pojam dodataka, zakonska regulativa vezano za vrste i količine, uloga koju imaju kod pojedinih vrsta prerađevina</w:t>
            </w:r>
          </w:p>
        </w:tc>
        <w:tc>
          <w:tcPr>
            <w:tcW w:w="567" w:type="dxa"/>
          </w:tcPr>
          <w:p w14:paraId="66BF477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53248008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67" w:type="dxa"/>
          </w:tcPr>
          <w:p w14:paraId="3A50A5C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2F461D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345B3952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67B4ED74" w14:textId="77777777" w:rsidTr="004208DB">
        <w:tc>
          <w:tcPr>
            <w:tcW w:w="624" w:type="dxa"/>
          </w:tcPr>
          <w:p w14:paraId="29F10CE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5102" w:type="dxa"/>
          </w:tcPr>
          <w:p w14:paraId="1F87D09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Ambalaža – primarna i sekundarna.</w:t>
            </w:r>
          </w:p>
          <w:p w14:paraId="3859AA7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vrste ambalažnih materijala (ovitci -  prirodni i umjetni, limenke, folije), uloga primarnih materijala i koje uvijete moraju zadovoljiti</w:t>
            </w:r>
          </w:p>
        </w:tc>
        <w:tc>
          <w:tcPr>
            <w:tcW w:w="567" w:type="dxa"/>
          </w:tcPr>
          <w:p w14:paraId="62EE466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6A0F410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67" w:type="dxa"/>
          </w:tcPr>
          <w:p w14:paraId="663E3CB9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CAC7239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7EA6FFEC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28CBD442" w14:textId="77777777" w:rsidTr="004208DB">
        <w:tc>
          <w:tcPr>
            <w:tcW w:w="624" w:type="dxa"/>
          </w:tcPr>
          <w:p w14:paraId="23066A9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14.</w:t>
            </w:r>
          </w:p>
        </w:tc>
        <w:tc>
          <w:tcPr>
            <w:tcW w:w="5102" w:type="dxa"/>
          </w:tcPr>
          <w:p w14:paraId="4832CD9C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Ocjena kakvoće mesa i mesnih prerađevina-senzorna, bakteriološka, kemijska i pretraga na rezidue.</w:t>
            </w:r>
          </w:p>
          <w:p w14:paraId="6006B57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tko obavlja ocjenu kakvoće i na osnovu kojih parametara; na koji se način interpretiraju rezultati ocjene, evidencije koje se moraju voditi, važeće zakonske norme</w:t>
            </w:r>
          </w:p>
        </w:tc>
        <w:tc>
          <w:tcPr>
            <w:tcW w:w="567" w:type="dxa"/>
          </w:tcPr>
          <w:p w14:paraId="7C6C36E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5E82F6E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8</w:t>
            </w:r>
          </w:p>
        </w:tc>
        <w:tc>
          <w:tcPr>
            <w:tcW w:w="567" w:type="dxa"/>
          </w:tcPr>
          <w:p w14:paraId="61463A8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5E3F511C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3E178EBE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33A8F216" w14:textId="77777777" w:rsidTr="004208DB">
        <w:tc>
          <w:tcPr>
            <w:tcW w:w="624" w:type="dxa"/>
          </w:tcPr>
          <w:p w14:paraId="2E9ABB86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15.</w:t>
            </w:r>
          </w:p>
        </w:tc>
        <w:tc>
          <w:tcPr>
            <w:tcW w:w="5102" w:type="dxa"/>
          </w:tcPr>
          <w:p w14:paraId="0118CB77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Sanitacija pogona.</w:t>
            </w:r>
          </w:p>
          <w:p w14:paraId="2F424828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 xml:space="preserve">- mjere dezinfekcije, dezinsekcije i deratizacije; HACCP sustav, utilizaijski zavod </w:t>
            </w:r>
          </w:p>
        </w:tc>
        <w:tc>
          <w:tcPr>
            <w:tcW w:w="567" w:type="dxa"/>
          </w:tcPr>
          <w:p w14:paraId="1CD6FBA7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E8101D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4</w:t>
            </w:r>
          </w:p>
        </w:tc>
        <w:tc>
          <w:tcPr>
            <w:tcW w:w="567" w:type="dxa"/>
          </w:tcPr>
          <w:p w14:paraId="3630278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706836EF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69105C11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 Utiliz. zavod .</w:t>
            </w:r>
          </w:p>
        </w:tc>
      </w:tr>
      <w:tr w:rsidR="004208DB" w:rsidRPr="004208DB" w14:paraId="034BEC35" w14:textId="77777777" w:rsidTr="004208DB">
        <w:tc>
          <w:tcPr>
            <w:tcW w:w="624" w:type="dxa"/>
          </w:tcPr>
          <w:p w14:paraId="735BFDC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16.</w:t>
            </w:r>
          </w:p>
        </w:tc>
        <w:tc>
          <w:tcPr>
            <w:tcW w:w="5102" w:type="dxa"/>
          </w:tcPr>
          <w:p w14:paraId="2B236F38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Riba, perad, divljač i jaja na tržištu.</w:t>
            </w:r>
          </w:p>
          <w:p w14:paraId="096E8C8A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specifičnosti s obzirom na zakonske norme; konzerviranje jaja</w:t>
            </w:r>
          </w:p>
        </w:tc>
        <w:tc>
          <w:tcPr>
            <w:tcW w:w="567" w:type="dxa"/>
          </w:tcPr>
          <w:p w14:paraId="711251C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66D7988E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67" w:type="dxa"/>
          </w:tcPr>
          <w:p w14:paraId="78045D05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5A717610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4DCB175B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4B49343C" w14:textId="77777777" w:rsidTr="004208DB">
        <w:tc>
          <w:tcPr>
            <w:tcW w:w="624" w:type="dxa"/>
          </w:tcPr>
          <w:p w14:paraId="12B1612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17.</w:t>
            </w:r>
          </w:p>
        </w:tc>
        <w:tc>
          <w:tcPr>
            <w:tcW w:w="5102" w:type="dxa"/>
          </w:tcPr>
          <w:p w14:paraId="39E9F6D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Pozitivni zakonski propisi u prometu mesnim proizvodima.</w:t>
            </w:r>
          </w:p>
          <w:p w14:paraId="5FAF210B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- dužina i uvjeti pohrane, poštivanje mikrobioloških normi; Agencija za hranu; Brzi sustav obavješćivanja</w:t>
            </w:r>
          </w:p>
        </w:tc>
        <w:tc>
          <w:tcPr>
            <w:tcW w:w="567" w:type="dxa"/>
          </w:tcPr>
          <w:p w14:paraId="5C9390C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24258D0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67" w:type="dxa"/>
          </w:tcPr>
          <w:p w14:paraId="4F9F95D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384331B7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17" w:type="dxa"/>
          </w:tcPr>
          <w:p w14:paraId="04D71B91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208DB" w:rsidRPr="004208DB" w14:paraId="3B135003" w14:textId="77777777" w:rsidTr="004208DB">
        <w:tc>
          <w:tcPr>
            <w:tcW w:w="624" w:type="dxa"/>
          </w:tcPr>
          <w:p w14:paraId="5265C23B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lastRenderedPageBreak/>
              <w:t>18.</w:t>
            </w:r>
          </w:p>
        </w:tc>
        <w:tc>
          <w:tcPr>
            <w:tcW w:w="5102" w:type="dxa"/>
          </w:tcPr>
          <w:p w14:paraId="24D92282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Rad u stočarskim praktikumima Veleučilišta, mehaničko čišćenje i dezinsekcija,  te neposredan rad studenata sa životinjama  u praktikumu.</w:t>
            </w:r>
          </w:p>
        </w:tc>
        <w:tc>
          <w:tcPr>
            <w:tcW w:w="567" w:type="dxa"/>
          </w:tcPr>
          <w:p w14:paraId="390D9D3C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5A55CFA0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290B1C3F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2A475EA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1417" w:type="dxa"/>
          </w:tcPr>
          <w:p w14:paraId="0F07D8C2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Stočar. praktikumi</w:t>
            </w:r>
          </w:p>
        </w:tc>
      </w:tr>
      <w:tr w:rsidR="004208DB" w:rsidRPr="004208DB" w14:paraId="55C5DFDB" w14:textId="77777777" w:rsidTr="004208DB">
        <w:tc>
          <w:tcPr>
            <w:tcW w:w="624" w:type="dxa"/>
          </w:tcPr>
          <w:p w14:paraId="6EF14C24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18.1.</w:t>
            </w:r>
          </w:p>
        </w:tc>
        <w:tc>
          <w:tcPr>
            <w:tcW w:w="5102" w:type="dxa"/>
          </w:tcPr>
          <w:p w14:paraId="3A03051A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Rad u govedarskom praktikumu i štalskom prostoru za smještaj ovaca, koza i magaraca.  Pratiti tjednu masu pjetlića do izlazne tovne mase</w:t>
            </w:r>
          </w:p>
        </w:tc>
        <w:tc>
          <w:tcPr>
            <w:tcW w:w="567" w:type="dxa"/>
          </w:tcPr>
          <w:p w14:paraId="20E79262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6EE78E9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4555021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17EFDAC8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1417" w:type="dxa"/>
          </w:tcPr>
          <w:p w14:paraId="67A8E77F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Stočar. praktikumi</w:t>
            </w:r>
          </w:p>
        </w:tc>
      </w:tr>
      <w:tr w:rsidR="004208DB" w:rsidRPr="004208DB" w14:paraId="4C0C22E8" w14:textId="77777777" w:rsidTr="004208DB">
        <w:tc>
          <w:tcPr>
            <w:tcW w:w="624" w:type="dxa"/>
          </w:tcPr>
          <w:p w14:paraId="2329C3E7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18.2.</w:t>
            </w:r>
          </w:p>
        </w:tc>
        <w:tc>
          <w:tcPr>
            <w:tcW w:w="5102" w:type="dxa"/>
          </w:tcPr>
          <w:p w14:paraId="144D4B9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Uređenje objekata i prostora za smještaj životinja i kontrola mase jajeta uz utvrđivanje odnosa bjelanjka i žumanjka te boju žumanjka.</w:t>
            </w:r>
          </w:p>
        </w:tc>
        <w:tc>
          <w:tcPr>
            <w:tcW w:w="567" w:type="dxa"/>
          </w:tcPr>
          <w:p w14:paraId="745A7F94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4EDD3DC9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18982CF3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67" w:type="dxa"/>
          </w:tcPr>
          <w:p w14:paraId="21013375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1417" w:type="dxa"/>
          </w:tcPr>
          <w:p w14:paraId="461FC66D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  <w:r w:rsidRPr="004208DB">
              <w:rPr>
                <w:rFonts w:ascii="Arial Narrow" w:eastAsia="Times New Roman" w:hAnsi="Arial Narrow"/>
                <w:lang w:eastAsia="hr-HR"/>
              </w:rPr>
              <w:t>Stočar. praktikumi</w:t>
            </w:r>
          </w:p>
        </w:tc>
      </w:tr>
      <w:tr w:rsidR="004208DB" w:rsidRPr="004208DB" w14:paraId="38ED4F1B" w14:textId="77777777" w:rsidTr="004208DB">
        <w:tc>
          <w:tcPr>
            <w:tcW w:w="624" w:type="dxa"/>
          </w:tcPr>
          <w:p w14:paraId="08A3F9EC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102" w:type="dxa"/>
          </w:tcPr>
          <w:p w14:paraId="15B78BD5" w14:textId="77777777" w:rsidR="004208DB" w:rsidRPr="004208DB" w:rsidRDefault="004208DB" w:rsidP="004208DB">
            <w:pPr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UKIUPNO SATI</w:t>
            </w:r>
          </w:p>
        </w:tc>
        <w:tc>
          <w:tcPr>
            <w:tcW w:w="567" w:type="dxa"/>
          </w:tcPr>
          <w:p w14:paraId="3D7C2D97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30</w:t>
            </w:r>
          </w:p>
        </w:tc>
        <w:tc>
          <w:tcPr>
            <w:tcW w:w="567" w:type="dxa"/>
          </w:tcPr>
          <w:p w14:paraId="5FEDD112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17A89DD" w14:textId="77777777" w:rsidR="004208DB" w:rsidRPr="004208DB" w:rsidRDefault="004208DB" w:rsidP="004208D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10</w:t>
            </w:r>
          </w:p>
        </w:tc>
        <w:tc>
          <w:tcPr>
            <w:tcW w:w="567" w:type="dxa"/>
          </w:tcPr>
          <w:p w14:paraId="1507B376" w14:textId="77777777" w:rsidR="004208DB" w:rsidRPr="004208DB" w:rsidRDefault="004208DB" w:rsidP="004208DB">
            <w:pPr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4208DB">
              <w:rPr>
                <w:rFonts w:ascii="Arial Narrow" w:eastAsia="Times New Roman" w:hAnsi="Arial Narrow"/>
                <w:b/>
                <w:bCs/>
                <w:lang w:eastAsia="hr-HR"/>
              </w:rPr>
              <w:t>8</w:t>
            </w:r>
          </w:p>
        </w:tc>
        <w:tc>
          <w:tcPr>
            <w:tcW w:w="1417" w:type="dxa"/>
          </w:tcPr>
          <w:p w14:paraId="637C76FA" w14:textId="77777777" w:rsidR="004208DB" w:rsidRPr="004208DB" w:rsidRDefault="004208DB" w:rsidP="004208DB">
            <w:pPr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5DD5F957" w14:textId="07B75FB0" w:rsidR="006E01ED" w:rsidRPr="006E01ED" w:rsidRDefault="006E01ED" w:rsidP="004208DB">
      <w:pPr>
        <w:spacing w:after="0"/>
        <w:rPr>
          <w:rFonts w:ascii="Arial Narrow" w:eastAsia="Arial" w:hAnsi="Arial Narrow" w:cs="Times New Roman"/>
          <w:bCs/>
          <w:color w:val="000000"/>
          <w:kern w:val="0"/>
          <w:lang w:eastAsia="hr-HR"/>
          <w14:ligatures w14:val="none"/>
        </w:rPr>
      </w:pPr>
      <w:r w:rsidRPr="006E01ED">
        <w:rPr>
          <w:rFonts w:ascii="Arial Narrow" w:eastAsia="Arial" w:hAnsi="Arial Narrow" w:cs="Times New Roman"/>
          <w:bCs/>
          <w:color w:val="000000"/>
          <w:kern w:val="0"/>
          <w:lang w:eastAsia="hr-HR"/>
          <w14:ligatures w14:val="none"/>
        </w:rPr>
        <w:t>Oblici nastave: P=predavanja; V=vježbe; S=seminari, SP= stručna praksa</w:t>
      </w:r>
    </w:p>
    <w:p w14:paraId="0198D341" w14:textId="77777777" w:rsidR="006E01ED" w:rsidRDefault="006E01ED" w:rsidP="003628FA">
      <w:pPr>
        <w:spacing w:after="0"/>
        <w:ind w:left="-5" w:hanging="10"/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162CD9BF" w14:textId="59A74898" w:rsidR="003628FA" w:rsidRPr="006E01ED" w:rsidRDefault="003628FA" w:rsidP="004208DB">
      <w:pPr>
        <w:spacing w:after="0"/>
        <w:ind w:left="-5" w:hanging="10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Stručna praksa: </w:t>
      </w:r>
    </w:p>
    <w:p w14:paraId="51AA24DD" w14:textId="462349FA" w:rsidR="003628FA" w:rsidRPr="006E01ED" w:rsidRDefault="003628FA" w:rsidP="004208DB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Jedan dio stručne prakse (12 sati) je sudjelovanje studenata u odrađivanju jednostavnijih poslova i zadataka u stajama na Ratarni </w:t>
      </w:r>
      <w:r w:rsidR="002829BA" w:rsidRPr="006E01ED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Veleučilišta</w:t>
      </w:r>
      <w:r w:rsidRPr="006E01ED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vezanih za područje zootehničkih postupaka i zadovoljavanja dobrobiti životinja, a koje odredi nastavnik .</w:t>
      </w:r>
    </w:p>
    <w:p w14:paraId="4CC61092" w14:textId="77777777" w:rsidR="003628FA" w:rsidRPr="006E01ED" w:rsidRDefault="003628FA" w:rsidP="003628FA">
      <w:pPr>
        <w:spacing w:after="5" w:line="249" w:lineRule="auto"/>
        <w:ind w:left="-5" w:hanging="10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F5FF5C7" w14:textId="77777777" w:rsidR="003628FA" w:rsidRPr="006E01ED" w:rsidRDefault="003628FA" w:rsidP="003628FA">
      <w:pPr>
        <w:spacing w:after="0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0" w:name="_Hlk146803112"/>
      <w:r w:rsidRPr="006E01ED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14:ligatures w14:val="none"/>
        </w:rPr>
        <w:t>2</w:t>
      </w:r>
      <w:r w:rsidRPr="006E01ED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.</w:t>
      </w:r>
      <w:r w:rsidRPr="006E01ED">
        <w:rPr>
          <w:rFonts w:ascii="Arial Narrow" w:eastAsia="Arial Narrow" w:hAnsi="Arial Narrow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6E01ED">
        <w:rPr>
          <w:rFonts w:ascii="Arial Narrow" w:eastAsia="Arial Narrow" w:hAnsi="Arial Narrow" w:cs="Times New Roman"/>
          <w:b/>
          <w:kern w:val="0"/>
          <w:sz w:val="24"/>
          <w:szCs w:val="24"/>
          <w14:ligatures w14:val="none"/>
        </w:rPr>
        <w:t>Obveze studenata te način polaganja ispita i način ocjenjivanja</w:t>
      </w:r>
    </w:p>
    <w:p w14:paraId="0F649A7A" w14:textId="77777777" w:rsidR="003628FA" w:rsidRPr="006E01ED" w:rsidRDefault="003628FA" w:rsidP="003628FA">
      <w:pPr>
        <w:tabs>
          <w:tab w:val="left" w:pos="416"/>
        </w:tabs>
        <w:spacing w:line="240" w:lineRule="auto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1" w:name="_Hlk146803140"/>
      <w:bookmarkEnd w:id="0"/>
      <w:r w:rsidRPr="006E01ED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Ocjenjivanje pojedinih aktivnosti se provodi prema brojčanom sustavu, prema tablici Kriteriji ocjenjivanja. </w:t>
      </w:r>
    </w:p>
    <w:p w14:paraId="2187033A" w14:textId="77777777" w:rsidR="003628FA" w:rsidRPr="006E01ED" w:rsidRDefault="003628FA" w:rsidP="003628FA">
      <w:pPr>
        <w:spacing w:line="240" w:lineRule="auto"/>
        <w:ind w:right="477" w:firstLine="440"/>
        <w:rPr>
          <w:rFonts w:ascii="Arial Narrow" w:eastAsia="Arial Narrow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Arial Narrow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3628FA" w:rsidRPr="003628FA" w14:paraId="25FCDA94" w14:textId="77777777" w:rsidTr="007141DE">
        <w:trPr>
          <w:jc w:val="center"/>
        </w:trPr>
        <w:tc>
          <w:tcPr>
            <w:tcW w:w="3125" w:type="dxa"/>
          </w:tcPr>
          <w:p w14:paraId="539397CB" w14:textId="77777777" w:rsidR="003628FA" w:rsidRPr="001B6D0C" w:rsidRDefault="003628FA" w:rsidP="001B6D0C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color w:val="000000"/>
              </w:rPr>
            </w:pPr>
            <w:r w:rsidRPr="001B6D0C">
              <w:rPr>
                <w:rFonts w:ascii="Arial Narrow" w:eastAsia="Arial Narrow" w:hAnsi="Arial Narrow" w:cs="Times New Roman"/>
                <w:b/>
                <w:color w:val="000000"/>
              </w:rPr>
              <w:t>Ocjena</w:t>
            </w:r>
          </w:p>
        </w:tc>
        <w:tc>
          <w:tcPr>
            <w:tcW w:w="4100" w:type="dxa"/>
          </w:tcPr>
          <w:p w14:paraId="60332AC6" w14:textId="77777777" w:rsidR="003628FA" w:rsidRPr="001B6D0C" w:rsidRDefault="003628FA" w:rsidP="001B6D0C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color w:val="000000"/>
              </w:rPr>
            </w:pPr>
            <w:r w:rsidRPr="001B6D0C">
              <w:rPr>
                <w:rFonts w:ascii="Arial Narrow" w:eastAsia="Arial Narrow" w:hAnsi="Arial Narrow" w:cs="Times New Roman"/>
                <w:b/>
                <w:color w:val="000000"/>
              </w:rPr>
              <w:t>% usvojenosti ishoda učenja</w:t>
            </w:r>
          </w:p>
        </w:tc>
      </w:tr>
      <w:tr w:rsidR="003628FA" w:rsidRPr="003628FA" w14:paraId="2F60AD58" w14:textId="77777777" w:rsidTr="007141DE">
        <w:trPr>
          <w:jc w:val="center"/>
        </w:trPr>
        <w:tc>
          <w:tcPr>
            <w:tcW w:w="3125" w:type="dxa"/>
          </w:tcPr>
          <w:p w14:paraId="705A21C6" w14:textId="77777777" w:rsidR="003628FA" w:rsidRPr="006E01ED" w:rsidRDefault="003628FA" w:rsidP="003628FA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Dovoljan</w:t>
            </w:r>
          </w:p>
        </w:tc>
        <w:tc>
          <w:tcPr>
            <w:tcW w:w="4100" w:type="dxa"/>
          </w:tcPr>
          <w:p w14:paraId="4CCEAA1B" w14:textId="77777777" w:rsidR="003628FA" w:rsidRPr="006E01ED" w:rsidRDefault="003628FA" w:rsidP="003628FA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60 – 69 %</w:t>
            </w:r>
          </w:p>
        </w:tc>
      </w:tr>
      <w:tr w:rsidR="003628FA" w:rsidRPr="003628FA" w14:paraId="36840141" w14:textId="77777777" w:rsidTr="007141DE">
        <w:trPr>
          <w:jc w:val="center"/>
        </w:trPr>
        <w:tc>
          <w:tcPr>
            <w:tcW w:w="3125" w:type="dxa"/>
          </w:tcPr>
          <w:p w14:paraId="2AE6D326" w14:textId="77777777" w:rsidR="003628FA" w:rsidRPr="006E01ED" w:rsidRDefault="003628FA" w:rsidP="003628FA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Dobar</w:t>
            </w:r>
          </w:p>
        </w:tc>
        <w:tc>
          <w:tcPr>
            <w:tcW w:w="4100" w:type="dxa"/>
          </w:tcPr>
          <w:p w14:paraId="743F2BE6" w14:textId="77777777" w:rsidR="003628FA" w:rsidRPr="006E01ED" w:rsidRDefault="003628FA" w:rsidP="003628FA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70 – 79 %</w:t>
            </w:r>
          </w:p>
        </w:tc>
      </w:tr>
      <w:tr w:rsidR="003628FA" w:rsidRPr="003628FA" w14:paraId="3FE15332" w14:textId="77777777" w:rsidTr="007141DE">
        <w:trPr>
          <w:jc w:val="center"/>
        </w:trPr>
        <w:tc>
          <w:tcPr>
            <w:tcW w:w="3125" w:type="dxa"/>
          </w:tcPr>
          <w:p w14:paraId="0130E745" w14:textId="77777777" w:rsidR="003628FA" w:rsidRPr="006E01ED" w:rsidRDefault="003628FA" w:rsidP="003628FA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Vrlo dobar</w:t>
            </w:r>
          </w:p>
        </w:tc>
        <w:tc>
          <w:tcPr>
            <w:tcW w:w="4100" w:type="dxa"/>
          </w:tcPr>
          <w:p w14:paraId="4C24EE93" w14:textId="77777777" w:rsidR="003628FA" w:rsidRPr="006E01ED" w:rsidRDefault="003628FA" w:rsidP="003628FA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80 – 89 %</w:t>
            </w:r>
          </w:p>
        </w:tc>
      </w:tr>
      <w:tr w:rsidR="003628FA" w:rsidRPr="003628FA" w14:paraId="27D2BE23" w14:textId="77777777" w:rsidTr="007141DE">
        <w:trPr>
          <w:jc w:val="center"/>
        </w:trPr>
        <w:tc>
          <w:tcPr>
            <w:tcW w:w="3125" w:type="dxa"/>
          </w:tcPr>
          <w:p w14:paraId="424189A5" w14:textId="77777777" w:rsidR="003628FA" w:rsidRPr="006E01ED" w:rsidRDefault="003628FA" w:rsidP="003628FA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Izvrstan</w:t>
            </w:r>
          </w:p>
        </w:tc>
        <w:tc>
          <w:tcPr>
            <w:tcW w:w="4100" w:type="dxa"/>
          </w:tcPr>
          <w:p w14:paraId="674A48AB" w14:textId="77777777" w:rsidR="003628FA" w:rsidRPr="006E01ED" w:rsidRDefault="003628FA" w:rsidP="003628FA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6E01ED">
              <w:rPr>
                <w:rFonts w:ascii="Arial Narrow" w:eastAsia="Arial Narrow" w:hAnsi="Arial Narrow" w:cs="Times New Roman"/>
                <w:color w:val="000000"/>
              </w:rPr>
              <w:t>90 – 100 %</w:t>
            </w:r>
          </w:p>
        </w:tc>
      </w:tr>
    </w:tbl>
    <w:p w14:paraId="5AD4FB69" w14:textId="77777777" w:rsidR="003628FA" w:rsidRPr="003628FA" w:rsidRDefault="003628FA" w:rsidP="003628FA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bookmarkEnd w:id="1"/>
    <w:p w14:paraId="37BDDBEA" w14:textId="77777777" w:rsidR="003628FA" w:rsidRPr="003628FA" w:rsidRDefault="003628FA" w:rsidP="003628FA">
      <w:pPr>
        <w:keepNext/>
        <w:keepLines/>
        <w:spacing w:after="0"/>
        <w:outlineLvl w:val="0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2"/>
        <w:tblW w:w="7513" w:type="dxa"/>
        <w:tblInd w:w="704" w:type="dxa"/>
        <w:tblLook w:val="04A0" w:firstRow="1" w:lastRow="0" w:firstColumn="1" w:lastColumn="0" w:noHBand="0" w:noVBand="1"/>
      </w:tblPr>
      <w:tblGrid>
        <w:gridCol w:w="3763"/>
        <w:gridCol w:w="3750"/>
      </w:tblGrid>
      <w:tr w:rsidR="003628FA" w:rsidRPr="003628FA" w14:paraId="4BB2D291" w14:textId="77777777" w:rsidTr="001B6D0C">
        <w:trPr>
          <w:trHeight w:val="257"/>
        </w:trPr>
        <w:tc>
          <w:tcPr>
            <w:tcW w:w="3763" w:type="dxa"/>
          </w:tcPr>
          <w:p w14:paraId="09AA61A6" w14:textId="7C1C60F9" w:rsidR="003628FA" w:rsidRPr="006E01ED" w:rsidRDefault="003628FA" w:rsidP="001B6D0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b/>
                <w:bCs/>
                <w:color w:val="000000"/>
              </w:rPr>
              <w:t>Aktivnost koja se ocjenjuje</w:t>
            </w:r>
          </w:p>
        </w:tc>
        <w:tc>
          <w:tcPr>
            <w:tcW w:w="3750" w:type="dxa"/>
          </w:tcPr>
          <w:p w14:paraId="6870D546" w14:textId="67C12E42" w:rsidR="003628FA" w:rsidRPr="006E01ED" w:rsidRDefault="003628FA" w:rsidP="001B6D0C">
            <w:pPr>
              <w:ind w:left="4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b/>
                <w:bCs/>
                <w:color w:val="000000"/>
              </w:rPr>
              <w:t>Udio ocjene u konačnoj ocjeni</w:t>
            </w:r>
          </w:p>
        </w:tc>
      </w:tr>
      <w:tr w:rsidR="003628FA" w:rsidRPr="003628FA" w14:paraId="0F07CC8D" w14:textId="77777777" w:rsidTr="001B6D0C">
        <w:trPr>
          <w:trHeight w:val="517"/>
        </w:trPr>
        <w:tc>
          <w:tcPr>
            <w:tcW w:w="3763" w:type="dxa"/>
          </w:tcPr>
          <w:p w14:paraId="2644F359" w14:textId="210981AC" w:rsidR="003628FA" w:rsidRPr="006E01ED" w:rsidRDefault="004208DB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a) </w:t>
            </w:r>
            <w:r w:rsidR="003628FA" w:rsidRPr="006E01ED">
              <w:rPr>
                <w:rFonts w:ascii="Arial Narrow" w:eastAsia="Arial" w:hAnsi="Arial Narrow" w:cs="Times New Roman"/>
                <w:color w:val="000000"/>
              </w:rPr>
              <w:t xml:space="preserve">Prisutnost na nastavi i aktivnost </w:t>
            </w:r>
          </w:p>
          <w:p w14:paraId="3E385BAC" w14:textId="77777777" w:rsidR="003628FA" w:rsidRPr="006E01ED" w:rsidRDefault="003628FA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(Pravo na potpis – uvjet za ispit )</w:t>
            </w:r>
          </w:p>
        </w:tc>
        <w:tc>
          <w:tcPr>
            <w:tcW w:w="3750" w:type="dxa"/>
          </w:tcPr>
          <w:p w14:paraId="1321B41F" w14:textId="77777777" w:rsidR="003628FA" w:rsidRPr="006E01ED" w:rsidRDefault="003628FA" w:rsidP="003628FA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 xml:space="preserve">10% </w:t>
            </w:r>
          </w:p>
        </w:tc>
      </w:tr>
      <w:tr w:rsidR="003628FA" w:rsidRPr="003628FA" w14:paraId="5074AE13" w14:textId="77777777" w:rsidTr="001B6D0C">
        <w:trPr>
          <w:trHeight w:val="264"/>
        </w:trPr>
        <w:tc>
          <w:tcPr>
            <w:tcW w:w="3763" w:type="dxa"/>
          </w:tcPr>
          <w:p w14:paraId="393EF50C" w14:textId="3CA98CCA" w:rsidR="003628FA" w:rsidRPr="006E01ED" w:rsidRDefault="004208DB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b) </w:t>
            </w:r>
            <w:r w:rsidR="003628FA" w:rsidRPr="006E01ED">
              <w:rPr>
                <w:rFonts w:ascii="Arial Narrow" w:eastAsia="Arial" w:hAnsi="Arial Narrow" w:cs="Times New Roman"/>
                <w:color w:val="000000"/>
              </w:rPr>
              <w:t xml:space="preserve">Seminar </w:t>
            </w:r>
          </w:p>
        </w:tc>
        <w:tc>
          <w:tcPr>
            <w:tcW w:w="3750" w:type="dxa"/>
          </w:tcPr>
          <w:p w14:paraId="3F4B8D33" w14:textId="0ECA642B" w:rsidR="003628FA" w:rsidRPr="006E01ED" w:rsidRDefault="003628FA" w:rsidP="003628FA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 xml:space="preserve">15%  </w:t>
            </w:r>
          </w:p>
        </w:tc>
      </w:tr>
      <w:tr w:rsidR="003628FA" w:rsidRPr="003628FA" w14:paraId="69FE3D6C" w14:textId="77777777" w:rsidTr="001B6D0C">
        <w:trPr>
          <w:trHeight w:val="264"/>
        </w:trPr>
        <w:tc>
          <w:tcPr>
            <w:tcW w:w="3763" w:type="dxa"/>
          </w:tcPr>
          <w:p w14:paraId="7A3C82AE" w14:textId="19B14A68" w:rsidR="003628FA" w:rsidRPr="006E01ED" w:rsidRDefault="004208DB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c) </w:t>
            </w:r>
            <w:r w:rsidR="003628FA" w:rsidRPr="006E01ED">
              <w:rPr>
                <w:rFonts w:ascii="Arial Narrow" w:eastAsia="Arial" w:hAnsi="Arial Narrow" w:cs="Times New Roman"/>
                <w:color w:val="000000"/>
              </w:rPr>
              <w:t xml:space="preserve">1.kolokvij </w:t>
            </w:r>
          </w:p>
        </w:tc>
        <w:tc>
          <w:tcPr>
            <w:tcW w:w="3750" w:type="dxa"/>
          </w:tcPr>
          <w:p w14:paraId="7E6E56A0" w14:textId="77777777" w:rsidR="003628FA" w:rsidRPr="006E01ED" w:rsidRDefault="003628FA" w:rsidP="003628FA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 xml:space="preserve">25% </w:t>
            </w:r>
          </w:p>
        </w:tc>
      </w:tr>
      <w:tr w:rsidR="003628FA" w:rsidRPr="003628FA" w14:paraId="2FEDACEC" w14:textId="77777777" w:rsidTr="001B6D0C">
        <w:trPr>
          <w:trHeight w:val="260"/>
        </w:trPr>
        <w:tc>
          <w:tcPr>
            <w:tcW w:w="3763" w:type="dxa"/>
          </w:tcPr>
          <w:p w14:paraId="59873778" w14:textId="61494DD5" w:rsidR="003628FA" w:rsidRPr="006E01ED" w:rsidRDefault="004208DB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d) </w:t>
            </w:r>
            <w:r w:rsidR="003628FA" w:rsidRPr="006E01ED">
              <w:rPr>
                <w:rFonts w:ascii="Arial Narrow" w:eastAsia="Arial" w:hAnsi="Arial Narrow" w:cs="Times New Roman"/>
                <w:color w:val="000000"/>
              </w:rPr>
              <w:t xml:space="preserve">2.kolokvij </w:t>
            </w:r>
          </w:p>
        </w:tc>
        <w:tc>
          <w:tcPr>
            <w:tcW w:w="3750" w:type="dxa"/>
          </w:tcPr>
          <w:p w14:paraId="3367CB44" w14:textId="77777777" w:rsidR="003628FA" w:rsidRPr="006E01ED" w:rsidRDefault="003628FA" w:rsidP="003628FA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 xml:space="preserve">25% </w:t>
            </w:r>
          </w:p>
        </w:tc>
      </w:tr>
      <w:tr w:rsidR="003628FA" w:rsidRPr="003628FA" w14:paraId="40F815DC" w14:textId="77777777" w:rsidTr="001B6D0C">
        <w:trPr>
          <w:trHeight w:val="265"/>
        </w:trPr>
        <w:tc>
          <w:tcPr>
            <w:tcW w:w="3763" w:type="dxa"/>
          </w:tcPr>
          <w:p w14:paraId="4C0F9C92" w14:textId="4BBB08B1" w:rsidR="003628FA" w:rsidRPr="006E01ED" w:rsidRDefault="004208DB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e) </w:t>
            </w:r>
            <w:r w:rsidR="003628FA" w:rsidRPr="006E01ED">
              <w:rPr>
                <w:rFonts w:ascii="Arial Narrow" w:eastAsia="Arial" w:hAnsi="Arial Narrow" w:cs="Times New Roman"/>
                <w:color w:val="000000"/>
              </w:rPr>
              <w:t xml:space="preserve">3.kolokvij </w:t>
            </w:r>
          </w:p>
        </w:tc>
        <w:tc>
          <w:tcPr>
            <w:tcW w:w="3750" w:type="dxa"/>
          </w:tcPr>
          <w:p w14:paraId="0DF667C8" w14:textId="77777777" w:rsidR="003628FA" w:rsidRPr="006E01ED" w:rsidRDefault="003628FA" w:rsidP="003628FA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 xml:space="preserve">10% </w:t>
            </w:r>
          </w:p>
        </w:tc>
      </w:tr>
      <w:tr w:rsidR="003628FA" w:rsidRPr="003628FA" w14:paraId="5E0CEBD1" w14:textId="77777777" w:rsidTr="001B6D0C">
        <w:trPr>
          <w:trHeight w:val="260"/>
        </w:trPr>
        <w:tc>
          <w:tcPr>
            <w:tcW w:w="3763" w:type="dxa"/>
          </w:tcPr>
          <w:p w14:paraId="086B673A" w14:textId="1D4B93B7" w:rsidR="003628FA" w:rsidRPr="006E01ED" w:rsidRDefault="004208DB" w:rsidP="003628FA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f) </w:t>
            </w:r>
            <w:r w:rsidR="003628FA" w:rsidRPr="006E01ED">
              <w:rPr>
                <w:rFonts w:ascii="Arial Narrow" w:eastAsia="Arial" w:hAnsi="Arial Narrow" w:cs="Times New Roman"/>
                <w:color w:val="000000"/>
              </w:rPr>
              <w:t>Stručna praksa .</w:t>
            </w:r>
          </w:p>
        </w:tc>
        <w:tc>
          <w:tcPr>
            <w:tcW w:w="3750" w:type="dxa"/>
          </w:tcPr>
          <w:p w14:paraId="1B63C86E" w14:textId="77777777" w:rsidR="003628FA" w:rsidRPr="006E01ED" w:rsidRDefault="003628FA" w:rsidP="003628FA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 xml:space="preserve">15% </w:t>
            </w:r>
          </w:p>
        </w:tc>
      </w:tr>
    </w:tbl>
    <w:p w14:paraId="55A829FF" w14:textId="77777777" w:rsidR="003628FA" w:rsidRPr="003628FA" w:rsidRDefault="003628FA" w:rsidP="003628FA">
      <w:pPr>
        <w:spacing w:after="5" w:line="249" w:lineRule="auto"/>
        <w:ind w:left="-5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C16A695" w14:textId="77777777" w:rsidR="006E01ED" w:rsidRPr="006E01ED" w:rsidRDefault="006E01ED" w:rsidP="006E01ED">
      <w:pPr>
        <w:spacing w:line="240" w:lineRule="auto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Konačna ocjena je suma ocjena svake nastavne aktivnosti pomnoženih s pripadajućim faktorom opterećenja (f) ili izraženo u postotku.</w:t>
      </w:r>
    </w:p>
    <w:p w14:paraId="6C017E5D" w14:textId="1449286C" w:rsidR="006E01ED" w:rsidRPr="006E01ED" w:rsidRDefault="006E01ED" w:rsidP="006E01ED">
      <w:pPr>
        <w:spacing w:line="240" w:lineRule="auto"/>
        <w:ind w:right="477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</w:pPr>
      <w:r w:rsidRPr="006E01ED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Konačna ocjena =  </w:t>
      </w:r>
      <w:r w:rsid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(a x 10%) + (b x 15%) + (c x 25</w:t>
      </w:r>
      <w:r w:rsidRPr="006E01ED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%)</w:t>
      </w:r>
      <w:r w:rsid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 xml:space="preserve"> + (d x 25</w:t>
      </w:r>
      <w:r w:rsidR="004208DB" w:rsidRP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%)</w:t>
      </w:r>
      <w:r w:rsid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 xml:space="preserve"> + (e x 1</w:t>
      </w:r>
      <w:r w:rsidR="004208DB" w:rsidRP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0%)</w:t>
      </w:r>
      <w:r w:rsid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 xml:space="preserve"> + (f x 15</w:t>
      </w:r>
      <w:r w:rsidR="004208DB" w:rsidRPr="004208DB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%)</w:t>
      </w:r>
    </w:p>
    <w:p w14:paraId="3B6EA541" w14:textId="5A5A373E" w:rsidR="006E01ED" w:rsidRPr="006E01ED" w:rsidRDefault="006E01ED" w:rsidP="006E01ED">
      <w:pPr>
        <w:spacing w:line="240" w:lineRule="auto"/>
        <w:ind w:right="477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100</w:t>
      </w:r>
    </w:p>
    <w:p w14:paraId="6F425E5D" w14:textId="2F17B45A" w:rsidR="003628FA" w:rsidRPr="006E01ED" w:rsidRDefault="003628FA" w:rsidP="003628FA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Napomena: Student može ponovno pisati svaki kolokvij još jednom. Ako ne položi kolokvije, student polaže završni ispit, pisano i usmeno, koji u tom slučaju ima 60% udjela u konačnoj ocjeni i ocjenjuje se prema istim kriterijima kao i kolokviji.  </w:t>
      </w:r>
    </w:p>
    <w:p w14:paraId="602B0919" w14:textId="77777777" w:rsidR="003628FA" w:rsidRPr="006E01ED" w:rsidRDefault="003628FA" w:rsidP="003628FA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highlight w:val="yellow"/>
          <w:lang w:eastAsia="hr-HR"/>
          <w14:ligatures w14:val="none"/>
        </w:rPr>
      </w:pPr>
    </w:p>
    <w:p w14:paraId="3E91353C" w14:textId="77777777" w:rsidR="006E01ED" w:rsidRDefault="003628FA" w:rsidP="003628FA">
      <w:pPr>
        <w:spacing w:after="5" w:line="249" w:lineRule="auto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Ocjena prisustva na nastavi i aktivnosti formira se tijekom nastave na sljedeći način: ostvarivanje prava na potpis, koje je uvjet za polaganje ispita, je moguće ako student prisustvuje na 80 i više % nastave. </w:t>
      </w:r>
    </w:p>
    <w:p w14:paraId="6E08F2E6" w14:textId="5213041A" w:rsidR="003628FA" w:rsidRPr="006E01ED" w:rsidRDefault="003628FA" w:rsidP="003628FA">
      <w:pPr>
        <w:spacing w:after="5" w:line="249" w:lineRule="auto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 ocjenu redovitosti pohađanja nastave ulazi i aktivnost na nastavi.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801"/>
        <w:gridCol w:w="2746"/>
        <w:gridCol w:w="4515"/>
      </w:tblGrid>
      <w:tr w:rsidR="003628FA" w:rsidRPr="003628FA" w14:paraId="18AC6DDC" w14:textId="77777777" w:rsidTr="003628FA">
        <w:tc>
          <w:tcPr>
            <w:tcW w:w="1801" w:type="dxa"/>
          </w:tcPr>
          <w:p w14:paraId="6F3FC7CA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lastRenderedPageBreak/>
              <w:t xml:space="preserve">ocjena </w:t>
            </w:r>
          </w:p>
        </w:tc>
        <w:tc>
          <w:tcPr>
            <w:tcW w:w="2746" w:type="dxa"/>
          </w:tcPr>
          <w:p w14:paraId="7CE08378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% dolazaka na nastavu</w:t>
            </w:r>
          </w:p>
        </w:tc>
        <w:tc>
          <w:tcPr>
            <w:tcW w:w="4515" w:type="dxa"/>
          </w:tcPr>
          <w:p w14:paraId="4C2092CC" w14:textId="27AB2C31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/zadaci</w:t>
            </w:r>
          </w:p>
        </w:tc>
      </w:tr>
      <w:tr w:rsidR="003628FA" w:rsidRPr="003628FA" w14:paraId="5C9A833B" w14:textId="77777777" w:rsidTr="003628FA">
        <w:tc>
          <w:tcPr>
            <w:tcW w:w="1801" w:type="dxa"/>
          </w:tcPr>
          <w:p w14:paraId="29FF4AEB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izvrstan (5)</w:t>
            </w:r>
          </w:p>
        </w:tc>
        <w:tc>
          <w:tcPr>
            <w:tcW w:w="2746" w:type="dxa"/>
          </w:tcPr>
          <w:p w14:paraId="41E9E37A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95-100%</w:t>
            </w:r>
          </w:p>
        </w:tc>
        <w:tc>
          <w:tcPr>
            <w:tcW w:w="4515" w:type="dxa"/>
          </w:tcPr>
          <w:p w14:paraId="44C88B73" w14:textId="3D3832EA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točnost zadatka predanih u roku</w:t>
            </w:r>
          </w:p>
        </w:tc>
      </w:tr>
      <w:tr w:rsidR="003628FA" w:rsidRPr="003628FA" w14:paraId="1D500816" w14:textId="77777777" w:rsidTr="003628FA">
        <w:tc>
          <w:tcPr>
            <w:tcW w:w="1801" w:type="dxa"/>
          </w:tcPr>
          <w:p w14:paraId="2EA96113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vrlo dobar (4)</w:t>
            </w:r>
          </w:p>
        </w:tc>
        <w:tc>
          <w:tcPr>
            <w:tcW w:w="2746" w:type="dxa"/>
          </w:tcPr>
          <w:p w14:paraId="32FDEC4C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90-95%</w:t>
            </w:r>
          </w:p>
        </w:tc>
        <w:tc>
          <w:tcPr>
            <w:tcW w:w="4515" w:type="dxa"/>
          </w:tcPr>
          <w:p w14:paraId="525EE3A5" w14:textId="72A88E08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zadaci točni, ali predani nakon roka</w:t>
            </w:r>
          </w:p>
        </w:tc>
      </w:tr>
      <w:tr w:rsidR="003628FA" w:rsidRPr="003628FA" w14:paraId="51654AB2" w14:textId="77777777" w:rsidTr="003628FA">
        <w:tc>
          <w:tcPr>
            <w:tcW w:w="1801" w:type="dxa"/>
          </w:tcPr>
          <w:p w14:paraId="2252F0FC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dobar (3)</w:t>
            </w:r>
          </w:p>
        </w:tc>
        <w:tc>
          <w:tcPr>
            <w:tcW w:w="2746" w:type="dxa"/>
          </w:tcPr>
          <w:p w14:paraId="62F3C7D7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85-90%</w:t>
            </w:r>
          </w:p>
        </w:tc>
        <w:tc>
          <w:tcPr>
            <w:tcW w:w="4515" w:type="dxa"/>
          </w:tcPr>
          <w:p w14:paraId="3D466A35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zadaci popravljani i predani van roka</w:t>
            </w:r>
          </w:p>
        </w:tc>
      </w:tr>
      <w:tr w:rsidR="003628FA" w:rsidRPr="003628FA" w14:paraId="70F1FB7B" w14:textId="77777777" w:rsidTr="003628FA">
        <w:tc>
          <w:tcPr>
            <w:tcW w:w="1801" w:type="dxa"/>
          </w:tcPr>
          <w:p w14:paraId="35EF6788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dovoljan (2)</w:t>
            </w:r>
          </w:p>
        </w:tc>
        <w:tc>
          <w:tcPr>
            <w:tcW w:w="2746" w:type="dxa"/>
          </w:tcPr>
          <w:p w14:paraId="3C639038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80-85%</w:t>
            </w:r>
          </w:p>
        </w:tc>
        <w:tc>
          <w:tcPr>
            <w:tcW w:w="4515" w:type="dxa"/>
          </w:tcPr>
          <w:p w14:paraId="52A07694" w14:textId="77777777" w:rsidR="003628FA" w:rsidRPr="006E01ED" w:rsidRDefault="003628FA" w:rsidP="003628FA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6E01ED">
              <w:rPr>
                <w:rFonts w:ascii="Arial Narrow" w:eastAsia="Arial" w:hAnsi="Arial Narrow" w:cs="Times New Roman"/>
                <w:color w:val="000000"/>
              </w:rPr>
              <w:t>predani zadaci nakon višestrukih popravaka i van roka za predaju</w:t>
            </w:r>
          </w:p>
        </w:tc>
      </w:tr>
    </w:tbl>
    <w:p w14:paraId="5B1818CE" w14:textId="77777777" w:rsidR="006E01ED" w:rsidRDefault="006E01ED" w:rsidP="00AE49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69D57FEE" w14:textId="105D01BB" w:rsidR="00AE4941" w:rsidRPr="006E01ED" w:rsidRDefault="00AE4941" w:rsidP="006E01ED">
      <w:pPr>
        <w:spacing w:after="0" w:line="276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>3. Ispitni rokovi i konzultacije</w:t>
      </w:r>
    </w:p>
    <w:p w14:paraId="126DDC19" w14:textId="77777777" w:rsidR="006E01ED" w:rsidRP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Ispiti se održavaju tijekom zimskog, ljetnog i jesenskog ispitnog roka najmanje po dva puta, a tijekom semestara jednom mjesečno i objavljuju se na  mrežnim stranicama Veleučilišta</w:t>
      </w:r>
    </w:p>
    <w:p w14:paraId="1BA173D7" w14:textId="77777777" w:rsidR="006E01ED" w:rsidRP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Konzultacije za studente održavaju se prema prethodnoj najavi u dogovorenom terminu.</w:t>
      </w:r>
    </w:p>
    <w:p w14:paraId="29073763" w14:textId="77777777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14E4906F" w14:textId="4505F09A" w:rsidR="00AE4941" w:rsidRPr="001B6D0C" w:rsidRDefault="00AE4941" w:rsidP="00AE4941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lang w:eastAsia="hr-HR"/>
          <w14:ligatures w14:val="none"/>
        </w:rPr>
      </w:pPr>
      <w:r w:rsidRPr="001B6D0C">
        <w:rPr>
          <w:rFonts w:ascii="Arial Narrow" w:eastAsia="Times New Roman" w:hAnsi="Arial Narrow" w:cs="Times New Roman"/>
          <w:b/>
          <w:bCs/>
          <w:kern w:val="0"/>
          <w:lang w:eastAsia="hr-HR"/>
          <w14:ligatures w14:val="none"/>
        </w:rPr>
        <w:t xml:space="preserve">4. Ishodi učenja </w:t>
      </w:r>
      <w:r w:rsidR="006E01ED" w:rsidRPr="001B6D0C">
        <w:rPr>
          <w:rFonts w:ascii="Arial Narrow" w:eastAsia="Times New Roman" w:hAnsi="Arial Narrow" w:cs="Times New Roman"/>
          <w:b/>
          <w:bCs/>
          <w:kern w:val="0"/>
          <w:lang w:eastAsia="hr-HR"/>
          <w14:ligatures w14:val="none"/>
        </w:rPr>
        <w:t>(IU)</w:t>
      </w:r>
    </w:p>
    <w:p w14:paraId="730E195B" w14:textId="77777777" w:rsidR="006E01ED" w:rsidRPr="001B6D0C" w:rsidRDefault="006E01ED" w:rsidP="00AE4941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lang w:eastAsia="hr-HR"/>
          <w14:ligatures w14:val="none"/>
        </w:rPr>
      </w:pPr>
    </w:p>
    <w:p w14:paraId="4E402B4B" w14:textId="1C35DCF2" w:rsidR="006E01ED" w:rsidRDefault="006E01ED" w:rsidP="00AE4941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Nakon položenog ispita student će moći:</w:t>
      </w:r>
    </w:p>
    <w:p w14:paraId="461DB251" w14:textId="0F64E9EC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1. Objasniti značaj i specifičnosti animalnih proizvoda</w:t>
      </w:r>
    </w:p>
    <w:p w14:paraId="7C4EA53D" w14:textId="77CA3FF0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2. Razlikovati osobitosti  transporta životinja</w:t>
      </w:r>
    </w:p>
    <w:p w14:paraId="702610DD" w14:textId="09033B94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3. Objasniti razlike između trajnih i polutrajnih mesnih proizvoda</w:t>
      </w:r>
    </w:p>
    <w:p w14:paraId="7F61EA4A" w14:textId="05AD0217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4. Procijeniti važnost sljedivosti proizvoda animalnog podrijetla</w:t>
      </w:r>
    </w:p>
    <w:p w14:paraId="6A660A66" w14:textId="3C6DD7BA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5. Objasniti razlike između kategorija mesa</w:t>
      </w:r>
    </w:p>
    <w:p w14:paraId="67A9CC16" w14:textId="1A556D4F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6. Opisati  različite postupke konzerviranja mesa</w:t>
      </w:r>
    </w:p>
    <w:p w14:paraId="78074A72" w14:textId="1294F212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7. Kritički prosuditi provedene mjere sanitacije</w:t>
      </w:r>
    </w:p>
    <w:p w14:paraId="0865466D" w14:textId="449CDC42" w:rsidR="006E01ED" w:rsidRPr="006E01ED" w:rsidRDefault="006E01ED" w:rsidP="006E01ED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</w:t>
      </w: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8. Planirati poboljšanja u prometu stokom i animalnim proizvodima</w:t>
      </w:r>
    </w:p>
    <w:p w14:paraId="3697CB85" w14:textId="77777777" w:rsidR="006E01ED" w:rsidRPr="006E01ED" w:rsidRDefault="006E01ED" w:rsidP="00AE4941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292F6FF" w14:textId="77777777" w:rsidR="006E01ED" w:rsidRPr="006E01ED" w:rsidRDefault="006E01ED" w:rsidP="006E01ED">
      <w:pPr>
        <w:spacing w:after="0"/>
        <w:ind w:right="-20"/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</w:pPr>
      <w:bookmarkStart w:id="2" w:name="_Hlk108774097"/>
      <w:r w:rsidRPr="006E01ED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5. Konstruktivno povezivanje</w:t>
      </w:r>
    </w:p>
    <w:p w14:paraId="7473CF38" w14:textId="5354145A" w:rsidR="00AE4941" w:rsidRPr="006E01ED" w:rsidRDefault="00AE4941" w:rsidP="00AE4941">
      <w:pPr>
        <w:spacing w:after="0"/>
        <w:ind w:right="-20"/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550"/>
        <w:gridCol w:w="1276"/>
      </w:tblGrid>
      <w:tr w:rsidR="00AE4941" w:rsidRPr="002829BA" w14:paraId="33D83632" w14:textId="77777777" w:rsidTr="001B6D0C">
        <w:tc>
          <w:tcPr>
            <w:tcW w:w="988" w:type="dxa"/>
            <w:shd w:val="clear" w:color="auto" w:fill="FFFFFF"/>
            <w:vAlign w:val="center"/>
          </w:tcPr>
          <w:p w14:paraId="74B320D7" w14:textId="77777777" w:rsidR="00AE4941" w:rsidRPr="006E01ED" w:rsidRDefault="00AE4941" w:rsidP="00AE494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bookmarkStart w:id="3" w:name="_Hlk108774070"/>
            <w:r w:rsidRPr="006E01E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FFFFFF"/>
            <w:vAlign w:val="center"/>
          </w:tcPr>
          <w:p w14:paraId="16FFD5B0" w14:textId="7E52854E" w:rsidR="00AE4941" w:rsidRPr="006E01ED" w:rsidRDefault="001B6D0C" w:rsidP="00AE494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B6D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 / načini poučavanja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6FB584E5" w14:textId="77777777" w:rsidR="00AE4941" w:rsidRPr="006E01ED" w:rsidRDefault="00AE4941" w:rsidP="00AE494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B83BBB" w14:textId="77777777" w:rsidR="00AE4941" w:rsidRPr="006E01ED" w:rsidRDefault="00AE4941" w:rsidP="00AE494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Potrebno vrijeme (h)</w:t>
            </w:r>
          </w:p>
        </w:tc>
      </w:tr>
      <w:tr w:rsidR="004208DB" w:rsidRPr="002829BA" w14:paraId="440490FF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E06" w14:textId="11108BC3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  <w:vAlign w:val="center"/>
          </w:tcPr>
          <w:p w14:paraId="1654E833" w14:textId="03BF8B28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9+8</w:t>
            </w:r>
          </w:p>
        </w:tc>
        <w:tc>
          <w:tcPr>
            <w:tcW w:w="2550" w:type="dxa"/>
            <w:vAlign w:val="center"/>
          </w:tcPr>
          <w:p w14:paraId="525CB2F6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 xml:space="preserve">Kolokvij I i/ili ispit </w:t>
            </w:r>
          </w:p>
        </w:tc>
        <w:tc>
          <w:tcPr>
            <w:tcW w:w="1276" w:type="dxa"/>
            <w:vAlign w:val="center"/>
          </w:tcPr>
          <w:p w14:paraId="494A5751" w14:textId="7691C4A7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9+8</w:t>
            </w:r>
          </w:p>
        </w:tc>
      </w:tr>
      <w:tr w:rsidR="004208DB" w:rsidRPr="002829BA" w14:paraId="08E78209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6EB" w14:textId="0661D84C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47E82EDF" w14:textId="46DF700E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9+7</w:t>
            </w:r>
          </w:p>
        </w:tc>
        <w:tc>
          <w:tcPr>
            <w:tcW w:w="2550" w:type="dxa"/>
          </w:tcPr>
          <w:p w14:paraId="315AF143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Kolokvij I i/ili ispit</w:t>
            </w:r>
          </w:p>
        </w:tc>
        <w:tc>
          <w:tcPr>
            <w:tcW w:w="1276" w:type="dxa"/>
            <w:vAlign w:val="center"/>
          </w:tcPr>
          <w:p w14:paraId="08E65F6D" w14:textId="103A17FB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9+7</w:t>
            </w:r>
          </w:p>
        </w:tc>
      </w:tr>
      <w:tr w:rsidR="004208DB" w:rsidRPr="002829BA" w14:paraId="48FF50DF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7E8" w14:textId="6CE6F7C6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6E5D2171" w14:textId="51D4795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12+8</w:t>
            </w:r>
          </w:p>
        </w:tc>
        <w:tc>
          <w:tcPr>
            <w:tcW w:w="2550" w:type="dxa"/>
          </w:tcPr>
          <w:p w14:paraId="05D8D4CE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Kolokvij I i/ili ispit, diskusija</w:t>
            </w:r>
          </w:p>
        </w:tc>
        <w:tc>
          <w:tcPr>
            <w:tcW w:w="1276" w:type="dxa"/>
            <w:vAlign w:val="center"/>
          </w:tcPr>
          <w:p w14:paraId="6A6893E9" w14:textId="3FFDCBE2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12+8</w:t>
            </w:r>
          </w:p>
        </w:tc>
      </w:tr>
      <w:tr w:rsidR="004208DB" w:rsidRPr="002829BA" w14:paraId="7F22B11D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530" w14:textId="1D37DBD3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5A0CA4AC" w14:textId="2F03633A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10+7</w:t>
            </w:r>
          </w:p>
        </w:tc>
        <w:tc>
          <w:tcPr>
            <w:tcW w:w="2550" w:type="dxa"/>
          </w:tcPr>
          <w:p w14:paraId="32164A34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1C298010" w14:textId="77777777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10+7</w:t>
            </w:r>
          </w:p>
        </w:tc>
      </w:tr>
      <w:tr w:rsidR="004208DB" w:rsidRPr="002829BA" w14:paraId="50929C85" w14:textId="77777777" w:rsidTr="004130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46D" w14:textId="253CCE7C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14:paraId="7ED81334" w14:textId="67F17F56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12+8</w:t>
            </w:r>
          </w:p>
        </w:tc>
        <w:tc>
          <w:tcPr>
            <w:tcW w:w="2550" w:type="dxa"/>
          </w:tcPr>
          <w:p w14:paraId="4265AA9A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Kolokvij I i /ili ispit, seminar</w:t>
            </w:r>
          </w:p>
        </w:tc>
        <w:tc>
          <w:tcPr>
            <w:tcW w:w="1276" w:type="dxa"/>
            <w:vAlign w:val="center"/>
          </w:tcPr>
          <w:p w14:paraId="514EA166" w14:textId="663F3859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12+8</w:t>
            </w:r>
          </w:p>
        </w:tc>
      </w:tr>
      <w:tr w:rsidR="004208DB" w:rsidRPr="002829BA" w14:paraId="3B326538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BAF" w14:textId="6EC80EEB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3B7A8B98" w14:textId="711EB189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10+7</w:t>
            </w:r>
          </w:p>
        </w:tc>
        <w:tc>
          <w:tcPr>
            <w:tcW w:w="2550" w:type="dxa"/>
          </w:tcPr>
          <w:p w14:paraId="674A29F2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2338200D" w14:textId="15555344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10+8</w:t>
            </w:r>
          </w:p>
        </w:tc>
      </w:tr>
      <w:tr w:rsidR="004208DB" w:rsidRPr="002829BA" w14:paraId="557E997C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EA9" w14:textId="41F500D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14:paraId="230D90A7" w14:textId="77027F4A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E483E">
              <w:rPr>
                <w:rFonts w:eastAsia="Arial Narrow"/>
                <w:sz w:val="22"/>
                <w:szCs w:val="22"/>
              </w:rPr>
              <w:t>8+7</w:t>
            </w:r>
          </w:p>
        </w:tc>
        <w:tc>
          <w:tcPr>
            <w:tcW w:w="2550" w:type="dxa"/>
          </w:tcPr>
          <w:p w14:paraId="5A73268A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Kolokvij II i /ili ispit, diskusija, seminar</w:t>
            </w:r>
          </w:p>
        </w:tc>
        <w:tc>
          <w:tcPr>
            <w:tcW w:w="1276" w:type="dxa"/>
            <w:vAlign w:val="center"/>
          </w:tcPr>
          <w:p w14:paraId="0E9A6E1A" w14:textId="77777777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8+7</w:t>
            </w:r>
          </w:p>
        </w:tc>
      </w:tr>
      <w:tr w:rsidR="004208DB" w:rsidRPr="002829BA" w14:paraId="41C34314" w14:textId="77777777" w:rsidTr="001B6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32B" w14:textId="5285045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  <w:vAlign w:val="center"/>
          </w:tcPr>
          <w:p w14:paraId="609352C1" w14:textId="10018F05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6</w:t>
            </w:r>
            <w:r w:rsidRPr="00AE483E">
              <w:rPr>
                <w:rFonts w:eastAsia="Arial Narrow"/>
                <w:sz w:val="22"/>
                <w:szCs w:val="22"/>
              </w:rPr>
              <w:t>+8</w:t>
            </w:r>
          </w:p>
        </w:tc>
        <w:tc>
          <w:tcPr>
            <w:tcW w:w="2550" w:type="dxa"/>
          </w:tcPr>
          <w:p w14:paraId="0EDA92F4" w14:textId="77777777" w:rsidR="004208DB" w:rsidRPr="006E01ED" w:rsidRDefault="004208DB" w:rsidP="004208D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276" w:type="dxa"/>
            <w:vAlign w:val="center"/>
          </w:tcPr>
          <w:p w14:paraId="72445023" w14:textId="731E3872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E01ED">
              <w:rPr>
                <w:rFonts w:ascii="Arial Narrow" w:eastAsia="Arial Narrow" w:hAnsi="Arial Narrow"/>
                <w:sz w:val="22"/>
                <w:szCs w:val="22"/>
              </w:rPr>
              <w:t>5+8</w:t>
            </w:r>
          </w:p>
        </w:tc>
      </w:tr>
      <w:tr w:rsidR="004208DB" w:rsidRPr="002829BA" w14:paraId="2C6FAD75" w14:textId="77777777" w:rsidTr="007141DE">
        <w:tc>
          <w:tcPr>
            <w:tcW w:w="7650" w:type="dxa"/>
            <w:gridSpan w:val="3"/>
          </w:tcPr>
          <w:p w14:paraId="12538789" w14:textId="20D2FEF9" w:rsidR="004208DB" w:rsidRPr="006E01ED" w:rsidRDefault="004208DB" w:rsidP="004208DB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  <w:r w:rsidRPr="006E01E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83480C" w14:textId="59711F0B" w:rsidR="004208DB" w:rsidRPr="006E01ED" w:rsidRDefault="004208DB" w:rsidP="004208DB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eastAsia="Arial Narrow"/>
                <w:b/>
                <w:bCs/>
                <w:sz w:val="22"/>
                <w:szCs w:val="22"/>
              </w:rPr>
              <w:t>68</w:t>
            </w:r>
            <w:r w:rsidRPr="00AE483E">
              <w:rPr>
                <w:rFonts w:eastAsia="Arial Narrow"/>
                <w:b/>
                <w:bCs/>
                <w:sz w:val="22"/>
                <w:szCs w:val="22"/>
              </w:rPr>
              <w:t>+6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>7</w:t>
            </w:r>
            <w:r w:rsidRPr="00AE483E">
              <w:rPr>
                <w:rFonts w:eastAsia="Arial Narrow"/>
                <w:b/>
                <w:bCs/>
                <w:sz w:val="22"/>
                <w:szCs w:val="22"/>
              </w:rPr>
              <w:t>=135</w:t>
            </w:r>
          </w:p>
        </w:tc>
      </w:tr>
    </w:tbl>
    <w:bookmarkEnd w:id="3"/>
    <w:p w14:paraId="603B6E52" w14:textId="77777777" w:rsidR="001B6D0C" w:rsidRPr="001B6D0C" w:rsidRDefault="001B6D0C" w:rsidP="001B6D0C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 w:cs="Times New Roman"/>
          <w:i/>
          <w:kern w:val="0"/>
          <w14:ligatures w14:val="none"/>
        </w:rPr>
      </w:pPr>
      <w:r w:rsidRPr="001B6D0C">
        <w:rPr>
          <w:rFonts w:ascii="Arial Narrow" w:eastAsia="Arial Narrow" w:hAnsi="Arial Narrow" w:cs="Times New Roman"/>
          <w:i/>
          <w:kern w:val="0"/>
          <w14:ligatures w14:val="none"/>
        </w:rPr>
        <w:t>* Potrebno vrijeme (h)</w:t>
      </w:r>
      <w:r w:rsidRPr="001B6D0C">
        <w:rPr>
          <w:rFonts w:ascii="Arial Narrow" w:hAnsi="Arial Narrow" w:cs="Times New Roman"/>
          <w:kern w:val="0"/>
          <w14:ligatures w14:val="none"/>
        </w:rPr>
        <w:t xml:space="preserve"> </w:t>
      </w:r>
      <w:r w:rsidRPr="001B6D0C">
        <w:rPr>
          <w:rFonts w:ascii="Arial Narrow" w:eastAsia="Arial Narrow" w:hAnsi="Arial Narrow" w:cs="Times New Roman"/>
          <w:i/>
          <w:kern w:val="0"/>
          <w14:ligatures w14:val="none"/>
        </w:rPr>
        <w:t>1 ECTS = 30 h</w:t>
      </w:r>
    </w:p>
    <w:p w14:paraId="72AA4EE9" w14:textId="308E7932" w:rsidR="00AE4941" w:rsidRPr="002829BA" w:rsidRDefault="00AE4941" w:rsidP="00AE4941">
      <w:pPr>
        <w:spacing w:after="0"/>
        <w:ind w:right="-20"/>
        <w:rPr>
          <w:rFonts w:ascii="Times New Roman" w:eastAsia="Arial Narrow" w:hAnsi="Times New Roman" w:cs="Times New Roman"/>
          <w:b/>
          <w:bCs/>
          <w:kern w:val="0"/>
          <w14:ligatures w14:val="none"/>
        </w:rPr>
      </w:pPr>
    </w:p>
    <w:p w14:paraId="7772A8E5" w14:textId="77777777" w:rsidR="001B6D0C" w:rsidRDefault="006E01ED" w:rsidP="006E01ED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>6</w:t>
      </w:r>
      <w:r w:rsidR="00AE4941" w:rsidRPr="006E01ED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. </w:t>
      </w:r>
      <w:r w:rsidR="001B6D0C" w:rsidRPr="001B6D0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>Popis ispitne literature</w:t>
      </w:r>
    </w:p>
    <w:p w14:paraId="452B7672" w14:textId="6438F096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1. Grupa autora (1989): Veterinarski priručnik. Jumena, Zagreb. Zagreb.</w:t>
      </w:r>
    </w:p>
    <w:p w14:paraId="2F6BC1DE" w14:textId="77777777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2. Hadžiosmanović, M.(2001): Higijena i tehnologija mesa, veterinarsko-sanitarni nadzor životinja za klanje i mesa, Sveučilište Zagreb, Zagreb</w:t>
      </w:r>
    </w:p>
    <w:p w14:paraId="53F91BF1" w14:textId="77777777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3. ,,Meso,, prvi hrvatski časopis o mesu</w:t>
      </w:r>
    </w:p>
    <w:p w14:paraId="16B1D288" w14:textId="77777777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4. Njari, B., Zdolec, N.(2012):Klaonička obrada iveterinarski pregled, Veterinarski fakultet Zagreb, Zagreb 2012. </w:t>
      </w:r>
    </w:p>
    <w:p w14:paraId="3EE6670D" w14:textId="77777777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5. Živković, J.(1986): Higijena i tehnologija mesa, kakvoća i prerada I, Školska knjiga,Zagreb</w:t>
      </w:r>
    </w:p>
    <w:p w14:paraId="280C27AE" w14:textId="77777777" w:rsidR="00AE4941" w:rsidRPr="006E01ED" w:rsidRDefault="00AE4941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78CA8CAC" w14:textId="77777777" w:rsid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lastRenderedPageBreak/>
        <w:t>7</w:t>
      </w:r>
      <w:r w:rsidR="00AE4941" w:rsidRPr="006E01ED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. </w:t>
      </w:r>
      <w:bookmarkStart w:id="4" w:name="_Hlk147071200"/>
      <w:bookmarkStart w:id="5" w:name="_Hlk147079338"/>
      <w:r w:rsidRPr="006E01ED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Jezik izvođenja nastave</w:t>
      </w:r>
      <w:bookmarkEnd w:id="4"/>
    </w:p>
    <w:p w14:paraId="28D83543" w14:textId="190D37AA" w:rsidR="006E01ED" w:rsidRP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bookmarkStart w:id="6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6"/>
    </w:p>
    <w:bookmarkEnd w:id="5"/>
    <w:p w14:paraId="0A7E88B0" w14:textId="77777777" w:rsidR="006E01ED" w:rsidRPr="006E01ED" w:rsidRDefault="006E01ED" w:rsidP="006E01E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7A50667F" w14:textId="3C932D63" w:rsidR="00AE4941" w:rsidRPr="006E01ED" w:rsidRDefault="004208DB" w:rsidP="006E01ED">
      <w:pPr>
        <w:spacing w:after="0" w:line="276" w:lineRule="auto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Nositelj kolegija</w:t>
      </w:r>
      <w:bookmarkStart w:id="7" w:name="_GoBack"/>
      <w:bookmarkEnd w:id="7"/>
      <w:r w:rsidR="00AE4941"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:</w:t>
      </w:r>
    </w:p>
    <w:p w14:paraId="797920E7" w14:textId="3E53DB45" w:rsidR="00AE4941" w:rsidRPr="006E01ED" w:rsidRDefault="00AE4941" w:rsidP="006E01ED">
      <w:pPr>
        <w:spacing w:after="0" w:line="276" w:lineRule="auto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dr. sc. Damir Alagić, prof. struč.stud.</w:t>
      </w:r>
    </w:p>
    <w:p w14:paraId="65E52D10" w14:textId="13CB36BE" w:rsidR="00AE4941" w:rsidRPr="001B6D0C" w:rsidRDefault="00AE4941" w:rsidP="001B6D0C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6E01E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U Križevcima, rujan 2023.</w:t>
      </w:r>
      <w:bookmarkEnd w:id="2"/>
    </w:p>
    <w:p w14:paraId="41594969" w14:textId="31AACCD2" w:rsidR="00A7186D" w:rsidRDefault="00A7186D"/>
    <w:sectPr w:rsidR="00A7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906319" w16cex:dateUtc="2023-10-01T17:39:00Z"/>
  <w16cex:commentExtensible w16cex:durableId="4AF87BCF" w16cex:dateUtc="2023-10-01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EDC0E" w16cid:durableId="7F906319"/>
  <w16cid:commentId w16cid:paraId="73DC82CC" w16cid:durableId="4AF87B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8EB"/>
    <w:multiLevelType w:val="hybridMultilevel"/>
    <w:tmpl w:val="17A461C6"/>
    <w:lvl w:ilvl="0" w:tplc="FBDCB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6D"/>
    <w:rsid w:val="001B6D0C"/>
    <w:rsid w:val="002829BA"/>
    <w:rsid w:val="003628FA"/>
    <w:rsid w:val="003D44A8"/>
    <w:rsid w:val="004208DB"/>
    <w:rsid w:val="00610865"/>
    <w:rsid w:val="006E01ED"/>
    <w:rsid w:val="00A7186D"/>
    <w:rsid w:val="00AE4941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964F"/>
  <w15:chartTrackingRefBased/>
  <w15:docId w15:val="{17763B74-741C-4941-B2F8-C7748E9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86D"/>
    <w:pPr>
      <w:ind w:left="720"/>
      <w:contextualSpacing/>
    </w:pPr>
  </w:style>
  <w:style w:type="table" w:customStyle="1" w:styleId="TableGrid">
    <w:name w:val="TableGrid"/>
    <w:rsid w:val="003628FA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3628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6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628FA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AE49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AE49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E01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E01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E01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01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01E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D0C"/>
    <w:rPr>
      <w:rFonts w:ascii="Segoe UI" w:hAnsi="Segoe UI" w:cs="Segoe UI"/>
      <w:sz w:val="18"/>
      <w:szCs w:val="18"/>
    </w:rPr>
  </w:style>
  <w:style w:type="table" w:customStyle="1" w:styleId="TableGrid181">
    <w:name w:val="Table Grid181"/>
    <w:basedOn w:val="Obinatablica"/>
    <w:next w:val="Reetkatablice"/>
    <w:uiPriority w:val="59"/>
    <w:rsid w:val="004208D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Alagić</dc:creator>
  <cp:keywords/>
  <dc:description/>
  <cp:lastModifiedBy>Dušanka Gajdić</cp:lastModifiedBy>
  <cp:revision>5</cp:revision>
  <dcterms:created xsi:type="dcterms:W3CDTF">2023-09-29T12:29:00Z</dcterms:created>
  <dcterms:modified xsi:type="dcterms:W3CDTF">2023-10-06T09:35:00Z</dcterms:modified>
</cp:coreProperties>
</file>